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F62874" w:rsidRDefault="00F62874" w:rsidP="00137133">
      <w:pPr>
        <w:spacing w:after="0" w:line="240" w:lineRule="auto"/>
        <w:rPr>
          <w:rFonts w:asciiTheme="minorHAnsi" w:hAnsiTheme="minorHAnsi"/>
        </w:rPr>
      </w:pPr>
    </w:p>
    <w:p w:rsidR="00702E61" w:rsidRDefault="000D1F6F" w:rsidP="00702E61">
      <w:pPr>
        <w:spacing w:after="0" w:line="240" w:lineRule="auto"/>
        <w:jc w:val="center"/>
        <w:rPr>
          <w:rFonts w:asciiTheme="minorHAnsi" w:hAnsiTheme="minorHAnsi"/>
          <w:b/>
          <w:sz w:val="24"/>
          <w:szCs w:val="24"/>
        </w:rPr>
      </w:pPr>
      <w:r>
        <w:rPr>
          <w:rFonts w:asciiTheme="minorHAnsi" w:hAnsiTheme="minorHAnsi"/>
          <w:b/>
          <w:sz w:val="24"/>
          <w:szCs w:val="24"/>
        </w:rPr>
        <w:t xml:space="preserve">Titan Introduces </w:t>
      </w:r>
      <w:r w:rsidR="00774A52">
        <w:rPr>
          <w:rFonts w:asciiTheme="minorHAnsi" w:hAnsiTheme="minorHAnsi"/>
          <w:b/>
          <w:sz w:val="24"/>
          <w:szCs w:val="24"/>
        </w:rPr>
        <w:t xml:space="preserve">the </w:t>
      </w:r>
      <w:r w:rsidR="00702E61">
        <w:rPr>
          <w:rFonts w:asciiTheme="minorHAnsi" w:hAnsiTheme="minorHAnsi"/>
          <w:b/>
          <w:sz w:val="24"/>
          <w:szCs w:val="24"/>
        </w:rPr>
        <w:t>Helix™ VR2.</w:t>
      </w:r>
      <w:r w:rsidR="00736962">
        <w:rPr>
          <w:rFonts w:asciiTheme="minorHAnsi" w:hAnsiTheme="minorHAnsi"/>
          <w:b/>
          <w:sz w:val="24"/>
          <w:szCs w:val="24"/>
        </w:rPr>
        <w:t>3</w:t>
      </w:r>
      <w:r w:rsidR="00702E61">
        <w:rPr>
          <w:rFonts w:asciiTheme="minorHAnsi" w:hAnsiTheme="minorHAnsi"/>
          <w:b/>
          <w:sz w:val="24"/>
          <w:szCs w:val="24"/>
        </w:rPr>
        <w:t xml:space="preserve"> Spray System </w:t>
      </w:r>
    </w:p>
    <w:p w:rsidR="00702E61" w:rsidRDefault="00702E61" w:rsidP="00702E61">
      <w:pPr>
        <w:spacing w:after="0" w:line="240" w:lineRule="auto"/>
        <w:jc w:val="center"/>
        <w:rPr>
          <w:rFonts w:asciiTheme="minorHAnsi" w:hAnsiTheme="minorHAnsi"/>
          <w:i/>
          <w:color w:val="000000"/>
          <w:sz w:val="24"/>
          <w:szCs w:val="24"/>
        </w:rPr>
      </w:pPr>
      <w:r>
        <w:rPr>
          <w:rFonts w:asciiTheme="minorHAnsi" w:hAnsiTheme="minorHAnsi"/>
          <w:i/>
          <w:color w:val="000000"/>
          <w:sz w:val="24"/>
          <w:szCs w:val="24"/>
        </w:rPr>
        <w:t>Fully integrated electronically controlled proportioning system for spraying protective coatings</w:t>
      </w:r>
    </w:p>
    <w:p w:rsidR="00702E61" w:rsidRDefault="00702E61" w:rsidP="00702E61">
      <w:pPr>
        <w:spacing w:after="0" w:line="240" w:lineRule="auto"/>
        <w:jc w:val="center"/>
        <w:rPr>
          <w:rFonts w:asciiTheme="minorHAnsi" w:hAnsiTheme="minorHAnsi"/>
          <w:i/>
          <w:color w:val="000000"/>
          <w:sz w:val="24"/>
          <w:szCs w:val="24"/>
        </w:rPr>
      </w:pPr>
    </w:p>
    <w:p w:rsidR="00702E61" w:rsidRDefault="00702E61" w:rsidP="00702E61">
      <w:pPr>
        <w:spacing w:after="0" w:line="240" w:lineRule="auto"/>
        <w:rPr>
          <w:rFonts w:asciiTheme="minorHAnsi" w:hAnsiTheme="minorHAnsi" w:cs="Arial"/>
          <w:color w:val="000000"/>
          <w:sz w:val="24"/>
          <w:szCs w:val="24"/>
        </w:rPr>
      </w:pPr>
      <w:r>
        <w:rPr>
          <w:rFonts w:asciiTheme="minorHAnsi" w:hAnsiTheme="minorHAnsi"/>
          <w:sz w:val="24"/>
          <w:szCs w:val="24"/>
        </w:rPr>
        <w:t xml:space="preserve">MINNEAPOLIS </w:t>
      </w:r>
      <w:r w:rsidRPr="00361686">
        <w:rPr>
          <w:rFonts w:asciiTheme="minorHAnsi" w:hAnsiTheme="minorHAnsi"/>
          <w:sz w:val="24"/>
          <w:szCs w:val="24"/>
        </w:rPr>
        <w:t xml:space="preserve">— </w:t>
      </w:r>
      <w:r w:rsidR="00361686" w:rsidRPr="00361686">
        <w:rPr>
          <w:rFonts w:asciiTheme="minorHAnsi" w:hAnsiTheme="minorHAnsi"/>
          <w:sz w:val="24"/>
          <w:szCs w:val="24"/>
        </w:rPr>
        <w:t>November 1</w:t>
      </w:r>
      <w:r w:rsidR="005E7514">
        <w:rPr>
          <w:rFonts w:asciiTheme="minorHAnsi" w:hAnsiTheme="minorHAnsi"/>
          <w:sz w:val="24"/>
          <w:szCs w:val="24"/>
        </w:rPr>
        <w:t>6</w:t>
      </w:r>
      <w:r w:rsidRPr="00361686">
        <w:rPr>
          <w:rFonts w:asciiTheme="minorHAnsi" w:hAnsiTheme="minorHAnsi"/>
          <w:sz w:val="24"/>
          <w:szCs w:val="24"/>
        </w:rPr>
        <w:t xml:space="preserve">, </w:t>
      </w:r>
      <w:r>
        <w:rPr>
          <w:rFonts w:asciiTheme="minorHAnsi" w:hAnsiTheme="minorHAnsi"/>
          <w:sz w:val="24"/>
          <w:szCs w:val="24"/>
        </w:rPr>
        <w:t>20</w:t>
      </w:r>
      <w:r w:rsidR="00502B5C">
        <w:rPr>
          <w:rFonts w:asciiTheme="minorHAnsi" w:hAnsiTheme="minorHAnsi"/>
          <w:sz w:val="24"/>
          <w:szCs w:val="24"/>
        </w:rPr>
        <w:t>17</w:t>
      </w:r>
      <w:r>
        <w:rPr>
          <w:rFonts w:asciiTheme="minorHAnsi" w:hAnsiTheme="minorHAnsi"/>
          <w:sz w:val="24"/>
          <w:szCs w:val="24"/>
        </w:rPr>
        <w:t xml:space="preserve">— Titan </w:t>
      </w:r>
      <w:r w:rsidR="00502B5C">
        <w:rPr>
          <w:rFonts w:asciiTheme="minorHAnsi" w:hAnsiTheme="minorHAnsi"/>
          <w:sz w:val="24"/>
          <w:szCs w:val="24"/>
        </w:rPr>
        <w:t>has expanded</w:t>
      </w:r>
      <w:r>
        <w:rPr>
          <w:rFonts w:asciiTheme="minorHAnsi" w:hAnsiTheme="minorHAnsi"/>
          <w:sz w:val="24"/>
          <w:szCs w:val="24"/>
        </w:rPr>
        <w:t xml:space="preserve"> its line of professional </w:t>
      </w:r>
      <w:r w:rsidR="000D1F6F">
        <w:rPr>
          <w:rFonts w:asciiTheme="minorHAnsi" w:hAnsiTheme="minorHAnsi"/>
          <w:sz w:val="24"/>
          <w:szCs w:val="24"/>
        </w:rPr>
        <w:t xml:space="preserve">protective coatings </w:t>
      </w:r>
      <w:r>
        <w:rPr>
          <w:rFonts w:asciiTheme="minorHAnsi" w:hAnsiTheme="minorHAnsi"/>
          <w:sz w:val="24"/>
          <w:szCs w:val="24"/>
        </w:rPr>
        <w:t>spray</w:t>
      </w:r>
      <w:r w:rsidR="000D1F6F">
        <w:rPr>
          <w:rFonts w:asciiTheme="minorHAnsi" w:hAnsiTheme="minorHAnsi"/>
          <w:sz w:val="24"/>
          <w:szCs w:val="24"/>
        </w:rPr>
        <w:t>ers</w:t>
      </w:r>
      <w:r>
        <w:rPr>
          <w:rFonts w:asciiTheme="minorHAnsi" w:hAnsiTheme="minorHAnsi"/>
          <w:sz w:val="24"/>
          <w:szCs w:val="24"/>
        </w:rPr>
        <w:t xml:space="preserve"> with the new</w:t>
      </w:r>
      <w:r w:rsidR="00B02439">
        <w:rPr>
          <w:rFonts w:asciiTheme="minorHAnsi" w:hAnsiTheme="minorHAnsi"/>
          <w:sz w:val="24"/>
          <w:szCs w:val="24"/>
        </w:rPr>
        <w:t xml:space="preserve"> plural component</w:t>
      </w:r>
      <w:r>
        <w:rPr>
          <w:rFonts w:asciiTheme="minorHAnsi" w:hAnsiTheme="minorHAnsi"/>
          <w:sz w:val="24"/>
          <w:szCs w:val="24"/>
        </w:rPr>
        <w:t xml:space="preserve"> Helix™ VR2.</w:t>
      </w:r>
      <w:r w:rsidR="00736962">
        <w:rPr>
          <w:rFonts w:asciiTheme="minorHAnsi" w:hAnsiTheme="minorHAnsi"/>
          <w:sz w:val="24"/>
          <w:szCs w:val="24"/>
        </w:rPr>
        <w:t>3</w:t>
      </w:r>
      <w:r>
        <w:rPr>
          <w:rFonts w:asciiTheme="minorHAnsi" w:hAnsiTheme="minorHAnsi"/>
          <w:sz w:val="24"/>
          <w:szCs w:val="24"/>
        </w:rPr>
        <w:t xml:space="preserve"> system. Featuring Titan’s exclusi</w:t>
      </w:r>
      <w:r w:rsidR="00B02439">
        <w:rPr>
          <w:rFonts w:asciiTheme="minorHAnsi" w:hAnsiTheme="minorHAnsi"/>
          <w:sz w:val="24"/>
          <w:szCs w:val="24"/>
        </w:rPr>
        <w:t xml:space="preserve">ve </w:t>
      </w:r>
      <w:proofErr w:type="spellStart"/>
      <w:r w:rsidR="00B02439">
        <w:rPr>
          <w:rFonts w:asciiTheme="minorHAnsi" w:hAnsiTheme="minorHAnsi"/>
          <w:sz w:val="24"/>
          <w:szCs w:val="24"/>
        </w:rPr>
        <w:t>SureFire</w:t>
      </w:r>
      <w:proofErr w:type="spellEnd"/>
      <w:r w:rsidR="00B02439">
        <w:rPr>
          <w:rFonts w:asciiTheme="minorHAnsi" w:hAnsiTheme="minorHAnsi"/>
          <w:sz w:val="24"/>
          <w:szCs w:val="24"/>
        </w:rPr>
        <w:t xml:space="preserve">™ heating system and </w:t>
      </w:r>
      <w:r>
        <w:rPr>
          <w:rFonts w:asciiTheme="minorHAnsi" w:hAnsiTheme="minorHAnsi" w:cs="Arial"/>
          <w:color w:val="000000"/>
          <w:sz w:val="24"/>
          <w:szCs w:val="24"/>
        </w:rPr>
        <w:t xml:space="preserve">electronically </w:t>
      </w:r>
      <w:r w:rsidR="00B02439">
        <w:rPr>
          <w:rFonts w:asciiTheme="minorHAnsi" w:hAnsiTheme="minorHAnsi" w:cs="Arial"/>
          <w:color w:val="000000"/>
          <w:sz w:val="24"/>
          <w:szCs w:val="24"/>
        </w:rPr>
        <w:t>integrated proportioning</w:t>
      </w:r>
      <w:r w:rsidR="00736962">
        <w:rPr>
          <w:rFonts w:asciiTheme="minorHAnsi" w:hAnsiTheme="minorHAnsi"/>
          <w:sz w:val="24"/>
          <w:szCs w:val="24"/>
        </w:rPr>
        <w:t>, the Helix VR2.3</w:t>
      </w:r>
      <w:r>
        <w:rPr>
          <w:rFonts w:asciiTheme="minorHAnsi" w:hAnsiTheme="minorHAnsi"/>
          <w:sz w:val="24"/>
          <w:szCs w:val="24"/>
        </w:rPr>
        <w:t xml:space="preserve"> is the industry’s most advanced system for applying protective coatings</w:t>
      </w:r>
      <w:r>
        <w:rPr>
          <w:rFonts w:asciiTheme="minorHAnsi" w:hAnsiTheme="minorHAnsi" w:cs="Arial"/>
          <w:color w:val="000000"/>
          <w:sz w:val="24"/>
          <w:szCs w:val="24"/>
        </w:rPr>
        <w:t xml:space="preserve"> that require consistent, accurate material temperatures and precise </w:t>
      </w:r>
      <w:r w:rsidR="00B02439">
        <w:rPr>
          <w:rFonts w:asciiTheme="minorHAnsi" w:hAnsiTheme="minorHAnsi" w:cs="Arial"/>
          <w:color w:val="000000"/>
          <w:sz w:val="24"/>
          <w:szCs w:val="24"/>
        </w:rPr>
        <w:t xml:space="preserve">variable </w:t>
      </w:r>
      <w:r>
        <w:rPr>
          <w:rFonts w:asciiTheme="minorHAnsi" w:hAnsiTheme="minorHAnsi" w:cs="Arial"/>
          <w:color w:val="000000"/>
          <w:sz w:val="24"/>
          <w:szCs w:val="24"/>
        </w:rPr>
        <w:t xml:space="preserve">ratio control. </w:t>
      </w:r>
    </w:p>
    <w:p w:rsidR="00702E61" w:rsidRDefault="00702E61" w:rsidP="00702E61">
      <w:pPr>
        <w:spacing w:after="0" w:line="240" w:lineRule="auto"/>
        <w:rPr>
          <w:rFonts w:asciiTheme="minorHAnsi" w:hAnsiTheme="minorHAnsi" w:cs="Arial"/>
          <w:color w:val="000000"/>
          <w:sz w:val="24"/>
          <w:szCs w:val="24"/>
        </w:rPr>
      </w:pPr>
    </w:p>
    <w:p w:rsidR="00702E61" w:rsidRDefault="00736962" w:rsidP="00702E61">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The Helix </w:t>
      </w:r>
      <w:r w:rsidR="00702E61">
        <w:rPr>
          <w:rFonts w:asciiTheme="minorHAnsi" w:hAnsiTheme="minorHAnsi" w:cs="Arial"/>
          <w:color w:val="000000"/>
          <w:sz w:val="24"/>
          <w:szCs w:val="24"/>
        </w:rPr>
        <w:t>VR2.</w:t>
      </w:r>
      <w:r>
        <w:rPr>
          <w:rFonts w:asciiTheme="minorHAnsi" w:hAnsiTheme="minorHAnsi" w:cs="Arial"/>
          <w:color w:val="000000"/>
          <w:sz w:val="24"/>
          <w:szCs w:val="24"/>
        </w:rPr>
        <w:t>3</w:t>
      </w:r>
      <w:r w:rsidR="0068059C">
        <w:rPr>
          <w:rFonts w:asciiTheme="minorHAnsi" w:hAnsiTheme="minorHAnsi" w:cs="Arial"/>
          <w:color w:val="000000"/>
          <w:sz w:val="24"/>
          <w:szCs w:val="24"/>
        </w:rPr>
        <w:t xml:space="preserve">’s Smart Select variable ratio </w:t>
      </w:r>
      <w:proofErr w:type="spellStart"/>
      <w:r w:rsidR="00702E61">
        <w:rPr>
          <w:rFonts w:asciiTheme="minorHAnsi" w:hAnsiTheme="minorHAnsi" w:cs="Arial"/>
          <w:color w:val="000000"/>
          <w:sz w:val="24"/>
          <w:szCs w:val="24"/>
        </w:rPr>
        <w:t>proportioner</w:t>
      </w:r>
      <w:proofErr w:type="spellEnd"/>
      <w:r w:rsidR="00702E61">
        <w:rPr>
          <w:rFonts w:asciiTheme="minorHAnsi" w:hAnsiTheme="minorHAnsi" w:cs="Arial"/>
          <w:color w:val="000000"/>
          <w:sz w:val="24"/>
          <w:szCs w:val="24"/>
        </w:rPr>
        <w:t xml:space="preserve"> enables continual communication between pumps – communicating back and forth more than 60 times per revolution. </w:t>
      </w:r>
      <w:r w:rsidR="00502B5C">
        <w:rPr>
          <w:rFonts w:asciiTheme="minorHAnsi" w:hAnsiTheme="minorHAnsi" w:cs="Arial"/>
          <w:color w:val="000000"/>
          <w:sz w:val="24"/>
          <w:szCs w:val="24"/>
        </w:rPr>
        <w:t>F</w:t>
      </w:r>
      <w:r w:rsidR="00502B5C" w:rsidRPr="00434A45">
        <w:rPr>
          <w:rFonts w:asciiTheme="minorHAnsi" w:hAnsiTheme="minorHAnsi" w:cs="Arial"/>
          <w:sz w:val="24"/>
          <w:szCs w:val="24"/>
        </w:rPr>
        <w:t>or more consistent chemical processing</w:t>
      </w:r>
      <w:r w:rsidR="00502B5C">
        <w:rPr>
          <w:rFonts w:asciiTheme="minorHAnsi" w:hAnsiTheme="minorHAnsi" w:cs="Arial"/>
          <w:sz w:val="24"/>
          <w:szCs w:val="24"/>
        </w:rPr>
        <w:t>, i</w:t>
      </w:r>
      <w:r w:rsidR="00702E61">
        <w:rPr>
          <w:rFonts w:asciiTheme="minorHAnsi" w:hAnsiTheme="minorHAnsi" w:cs="Arial"/>
          <w:color w:val="000000"/>
          <w:sz w:val="24"/>
          <w:szCs w:val="24"/>
        </w:rPr>
        <w:t xml:space="preserve">t has a smart connect dual pump system that precisely meters the A and B component, improving accuracy by 3 to 5 percent </w:t>
      </w:r>
      <w:r w:rsidR="00434A45">
        <w:rPr>
          <w:rFonts w:asciiTheme="minorHAnsi" w:hAnsiTheme="minorHAnsi" w:cs="Arial"/>
          <w:color w:val="000000"/>
          <w:sz w:val="24"/>
          <w:szCs w:val="24"/>
        </w:rPr>
        <w:t xml:space="preserve">over the current industry </w:t>
      </w:r>
      <w:r w:rsidR="00434A45" w:rsidRPr="00434A45">
        <w:rPr>
          <w:rFonts w:asciiTheme="minorHAnsi" w:hAnsiTheme="minorHAnsi" w:cs="Arial"/>
          <w:sz w:val="24"/>
          <w:szCs w:val="24"/>
        </w:rPr>
        <w:t xml:space="preserve">standard. </w:t>
      </w:r>
      <w:r w:rsidR="00702E61" w:rsidRPr="00434A45">
        <w:rPr>
          <w:rFonts w:asciiTheme="minorHAnsi" w:hAnsiTheme="minorHAnsi" w:cs="Arial"/>
          <w:sz w:val="24"/>
          <w:szCs w:val="24"/>
        </w:rPr>
        <w:t xml:space="preserve">The Helix </w:t>
      </w:r>
      <w:r w:rsidR="000524F8" w:rsidRPr="00434A45">
        <w:rPr>
          <w:rFonts w:asciiTheme="minorHAnsi" w:hAnsiTheme="minorHAnsi" w:cs="Arial"/>
          <w:sz w:val="24"/>
          <w:szCs w:val="24"/>
        </w:rPr>
        <w:t>VR2.</w:t>
      </w:r>
      <w:r w:rsidRPr="00434A45">
        <w:rPr>
          <w:rFonts w:asciiTheme="minorHAnsi" w:hAnsiTheme="minorHAnsi" w:cs="Arial"/>
          <w:sz w:val="24"/>
          <w:szCs w:val="24"/>
        </w:rPr>
        <w:t>3</w:t>
      </w:r>
      <w:r w:rsidR="0068059C">
        <w:rPr>
          <w:rFonts w:asciiTheme="minorHAnsi" w:hAnsiTheme="minorHAnsi" w:cs="Arial"/>
          <w:sz w:val="24"/>
          <w:szCs w:val="24"/>
        </w:rPr>
        <w:t xml:space="preserve"> system can be set for any ratio between 1:1 </w:t>
      </w:r>
      <w:r w:rsidR="005E7514">
        <w:rPr>
          <w:rFonts w:asciiTheme="minorHAnsi" w:hAnsiTheme="minorHAnsi" w:cs="Arial"/>
          <w:sz w:val="24"/>
          <w:szCs w:val="24"/>
        </w:rPr>
        <w:t>and</w:t>
      </w:r>
      <w:r w:rsidR="0068059C">
        <w:rPr>
          <w:rFonts w:asciiTheme="minorHAnsi" w:hAnsiTheme="minorHAnsi" w:cs="Arial"/>
          <w:sz w:val="24"/>
          <w:szCs w:val="24"/>
        </w:rPr>
        <w:t xml:space="preserve"> 1:4</w:t>
      </w:r>
      <w:r w:rsidR="005E7514">
        <w:rPr>
          <w:rFonts w:asciiTheme="minorHAnsi" w:hAnsiTheme="minorHAnsi" w:cs="Arial"/>
          <w:sz w:val="24"/>
          <w:szCs w:val="24"/>
        </w:rPr>
        <w:t xml:space="preserve">. It’s also </w:t>
      </w:r>
      <w:r w:rsidRPr="00434A45">
        <w:rPr>
          <w:rFonts w:asciiTheme="minorHAnsi" w:hAnsiTheme="minorHAnsi" w:cs="Arial"/>
          <w:sz w:val="24"/>
          <w:szCs w:val="24"/>
        </w:rPr>
        <w:t>light</w:t>
      </w:r>
      <w:bookmarkStart w:id="0" w:name="_GoBack"/>
      <w:bookmarkEnd w:id="0"/>
      <w:r w:rsidR="0068059C">
        <w:rPr>
          <w:rFonts w:asciiTheme="minorHAnsi" w:hAnsiTheme="minorHAnsi" w:cs="Arial"/>
          <w:sz w:val="24"/>
          <w:szCs w:val="24"/>
        </w:rPr>
        <w:t xml:space="preserve">weight </w:t>
      </w:r>
      <w:r w:rsidR="005E7514">
        <w:rPr>
          <w:rFonts w:asciiTheme="minorHAnsi" w:hAnsiTheme="minorHAnsi" w:cs="Arial"/>
          <w:sz w:val="24"/>
          <w:szCs w:val="24"/>
        </w:rPr>
        <w:t xml:space="preserve">and has a </w:t>
      </w:r>
      <w:r w:rsidR="0068059C">
        <w:rPr>
          <w:rFonts w:asciiTheme="minorHAnsi" w:hAnsiTheme="minorHAnsi" w:cs="Arial"/>
          <w:sz w:val="24"/>
          <w:szCs w:val="24"/>
        </w:rPr>
        <w:t xml:space="preserve">small footprint </w:t>
      </w:r>
      <w:r w:rsidR="005E7514">
        <w:rPr>
          <w:rFonts w:asciiTheme="minorHAnsi" w:hAnsiTheme="minorHAnsi" w:cs="Arial"/>
          <w:sz w:val="24"/>
          <w:szCs w:val="24"/>
        </w:rPr>
        <w:t>for better portability</w:t>
      </w:r>
      <w:r w:rsidR="0068059C">
        <w:rPr>
          <w:rFonts w:asciiTheme="minorHAnsi" w:hAnsiTheme="minorHAnsi" w:cs="Arial"/>
          <w:sz w:val="24"/>
          <w:szCs w:val="24"/>
        </w:rPr>
        <w:t xml:space="preserve">.  </w:t>
      </w:r>
      <w:r w:rsidR="00434A45" w:rsidRPr="00434A45">
        <w:rPr>
          <w:rFonts w:asciiTheme="minorHAnsi" w:hAnsiTheme="minorHAnsi" w:cs="Arial"/>
          <w:sz w:val="24"/>
          <w:szCs w:val="24"/>
        </w:rPr>
        <w:t xml:space="preserve"> </w:t>
      </w:r>
    </w:p>
    <w:p w:rsidR="00702E61" w:rsidRDefault="00702E61" w:rsidP="00702E61">
      <w:pPr>
        <w:spacing w:after="0" w:line="240" w:lineRule="auto"/>
        <w:rPr>
          <w:rFonts w:asciiTheme="minorHAnsi" w:hAnsiTheme="minorHAnsi" w:cs="Arial"/>
          <w:color w:val="000000"/>
          <w:sz w:val="24"/>
          <w:szCs w:val="24"/>
        </w:rPr>
      </w:pPr>
    </w:p>
    <w:p w:rsidR="00702E61" w:rsidRPr="00502B5C" w:rsidRDefault="00702E61" w:rsidP="00702E61">
      <w:pPr>
        <w:spacing w:after="0" w:line="240" w:lineRule="auto"/>
        <w:rPr>
          <w:rFonts w:asciiTheme="minorHAnsi" w:hAnsiTheme="minorHAnsi" w:cs="Arial"/>
          <w:sz w:val="24"/>
          <w:szCs w:val="24"/>
        </w:rPr>
      </w:pPr>
      <w:r>
        <w:rPr>
          <w:rFonts w:asciiTheme="minorHAnsi" w:hAnsiTheme="minorHAnsi" w:cs="Arial"/>
          <w:color w:val="000000"/>
          <w:sz w:val="24"/>
          <w:szCs w:val="24"/>
        </w:rPr>
        <w:t xml:space="preserve">The Helix’s </w:t>
      </w:r>
      <w:proofErr w:type="spellStart"/>
      <w:r>
        <w:rPr>
          <w:rFonts w:asciiTheme="minorHAnsi" w:hAnsiTheme="minorHAnsi" w:cs="Arial"/>
          <w:color w:val="000000"/>
          <w:sz w:val="24"/>
          <w:szCs w:val="24"/>
        </w:rPr>
        <w:t>SureFire</w:t>
      </w:r>
      <w:proofErr w:type="spellEnd"/>
      <w:r>
        <w:rPr>
          <w:rFonts w:asciiTheme="minorHAnsi" w:hAnsiTheme="minorHAnsi" w:cs="Arial"/>
          <w:color w:val="000000"/>
          <w:sz w:val="24"/>
          <w:szCs w:val="24"/>
        </w:rPr>
        <w:t xml:space="preserve"> heating system provides active heat throughout the entire system – at the </w:t>
      </w:r>
      <w:r>
        <w:rPr>
          <w:rFonts w:asciiTheme="minorHAnsi" w:hAnsiTheme="minorHAnsi"/>
          <w:color w:val="000000"/>
          <w:sz w:val="24"/>
          <w:szCs w:val="24"/>
        </w:rPr>
        <w:t xml:space="preserve">pump, through the hose and all the way up to the gun where the temperature can be verified and adjusted. </w:t>
      </w:r>
      <w:r w:rsidRPr="00434A45">
        <w:rPr>
          <w:rFonts w:asciiTheme="minorHAnsi" w:hAnsiTheme="minorHAnsi"/>
          <w:sz w:val="24"/>
          <w:szCs w:val="24"/>
        </w:rPr>
        <w:t xml:space="preserve">When compared to competitive one-pass heaters, </w:t>
      </w:r>
      <w:proofErr w:type="spellStart"/>
      <w:r w:rsidRPr="00434A45">
        <w:rPr>
          <w:rFonts w:asciiTheme="minorHAnsi" w:hAnsiTheme="minorHAnsi"/>
          <w:sz w:val="24"/>
          <w:szCs w:val="24"/>
        </w:rPr>
        <w:t>SureFire’s</w:t>
      </w:r>
      <w:proofErr w:type="spellEnd"/>
      <w:r w:rsidRPr="00434A45">
        <w:rPr>
          <w:rFonts w:asciiTheme="minorHAnsi" w:hAnsiTheme="minorHAnsi"/>
          <w:sz w:val="24"/>
          <w:szCs w:val="24"/>
        </w:rPr>
        <w:t xml:space="preserve"> </w:t>
      </w:r>
      <w:r w:rsidRPr="00434A45">
        <w:rPr>
          <w:rFonts w:asciiTheme="minorHAnsi" w:hAnsiTheme="minorHAnsi" w:cs="Arial"/>
          <w:sz w:val="24"/>
          <w:szCs w:val="24"/>
        </w:rPr>
        <w:t xml:space="preserve">wrap-around design has </w:t>
      </w:r>
      <w:r w:rsidR="00502B5C">
        <w:rPr>
          <w:rFonts w:asciiTheme="minorHAnsi" w:hAnsiTheme="minorHAnsi" w:cs="Arial"/>
          <w:sz w:val="24"/>
          <w:szCs w:val="24"/>
        </w:rPr>
        <w:t xml:space="preserve">longer dwell time and </w:t>
      </w:r>
      <w:r w:rsidRPr="00434A45">
        <w:rPr>
          <w:rFonts w:asciiTheme="minorHAnsi" w:hAnsiTheme="minorHAnsi" w:cs="Arial"/>
          <w:sz w:val="24"/>
          <w:szCs w:val="24"/>
        </w:rPr>
        <w:t>a larger surface area</w:t>
      </w:r>
      <w:r w:rsidR="00502B5C">
        <w:rPr>
          <w:rFonts w:asciiTheme="minorHAnsi" w:hAnsiTheme="minorHAnsi" w:cs="Arial"/>
          <w:sz w:val="24"/>
          <w:szCs w:val="24"/>
        </w:rPr>
        <w:t xml:space="preserve"> for</w:t>
      </w:r>
      <w:r w:rsidRPr="00434A45">
        <w:rPr>
          <w:rFonts w:asciiTheme="minorHAnsi" w:hAnsiTheme="minorHAnsi" w:cs="Arial"/>
          <w:sz w:val="24"/>
          <w:szCs w:val="24"/>
        </w:rPr>
        <w:t xml:space="preserve"> greater transfer of heat</w:t>
      </w:r>
      <w:r w:rsidR="00502B5C">
        <w:rPr>
          <w:rFonts w:asciiTheme="minorHAnsi" w:hAnsiTheme="minorHAnsi" w:cs="Arial"/>
          <w:sz w:val="24"/>
          <w:szCs w:val="24"/>
        </w:rPr>
        <w:t>,</w:t>
      </w:r>
      <w:r w:rsidRPr="00434A45">
        <w:rPr>
          <w:rFonts w:asciiTheme="minorHAnsi" w:hAnsiTheme="minorHAnsi" w:cs="Arial"/>
          <w:sz w:val="24"/>
          <w:szCs w:val="24"/>
        </w:rPr>
        <w:t xml:space="preserve"> while using less power. In addition, the heating rod is compl</w:t>
      </w:r>
      <w:r w:rsidR="009D0A50">
        <w:rPr>
          <w:rFonts w:asciiTheme="minorHAnsi" w:hAnsiTheme="minorHAnsi" w:cs="Arial"/>
          <w:sz w:val="24"/>
          <w:szCs w:val="24"/>
        </w:rPr>
        <w:t>etely isolated from the coating,</w:t>
      </w:r>
      <w:r w:rsidRPr="00434A45">
        <w:rPr>
          <w:rFonts w:asciiTheme="minorHAnsi" w:hAnsiTheme="minorHAnsi" w:cs="Arial"/>
          <w:sz w:val="24"/>
          <w:szCs w:val="24"/>
        </w:rPr>
        <w:t xml:space="preserve"> so there is no failure from chemical or at</w:t>
      </w:r>
      <w:r w:rsidR="00434A45">
        <w:rPr>
          <w:rFonts w:asciiTheme="minorHAnsi" w:hAnsiTheme="minorHAnsi" w:cs="Arial"/>
          <w:sz w:val="24"/>
          <w:szCs w:val="24"/>
        </w:rPr>
        <w:t xml:space="preserve">mospheric exposure, </w:t>
      </w:r>
      <w:r w:rsidRPr="00434A45">
        <w:rPr>
          <w:rFonts w:asciiTheme="minorHAnsi" w:hAnsiTheme="minorHAnsi" w:cs="Arial"/>
          <w:sz w:val="24"/>
          <w:szCs w:val="24"/>
        </w:rPr>
        <w:t xml:space="preserve">and it’s easy </w:t>
      </w:r>
      <w:r>
        <w:rPr>
          <w:rFonts w:asciiTheme="minorHAnsi" w:hAnsiTheme="minorHAnsi" w:cs="Arial"/>
          <w:color w:val="000000"/>
          <w:sz w:val="24"/>
          <w:szCs w:val="24"/>
        </w:rPr>
        <w:t xml:space="preserve">to change wattage and make repairs without opening the system. Heater blocks are easily customizable from 3 </w:t>
      </w:r>
      <w:proofErr w:type="gramStart"/>
      <w:r>
        <w:rPr>
          <w:rFonts w:asciiTheme="minorHAnsi" w:hAnsiTheme="minorHAnsi" w:cs="Arial"/>
          <w:color w:val="000000"/>
          <w:sz w:val="24"/>
          <w:szCs w:val="24"/>
        </w:rPr>
        <w:t>kw</w:t>
      </w:r>
      <w:proofErr w:type="gramEnd"/>
      <w:r>
        <w:rPr>
          <w:rFonts w:asciiTheme="minorHAnsi" w:hAnsiTheme="minorHAnsi" w:cs="Arial"/>
          <w:color w:val="000000"/>
          <w:sz w:val="24"/>
          <w:szCs w:val="24"/>
        </w:rPr>
        <w:t xml:space="preserve"> to 18 kw</w:t>
      </w:r>
      <w:r w:rsidR="009D0A50">
        <w:rPr>
          <w:rFonts w:asciiTheme="minorHAnsi" w:hAnsiTheme="minorHAnsi" w:cs="Arial"/>
          <w:color w:val="000000"/>
          <w:sz w:val="24"/>
          <w:szCs w:val="24"/>
        </w:rPr>
        <w:t xml:space="preserve">, </w:t>
      </w:r>
      <w:r w:rsidR="009D0A50" w:rsidRPr="00502B5C">
        <w:rPr>
          <w:rFonts w:asciiTheme="minorHAnsi" w:hAnsiTheme="minorHAnsi" w:cs="Arial"/>
          <w:sz w:val="24"/>
          <w:szCs w:val="24"/>
        </w:rPr>
        <w:t xml:space="preserve">and they are </w:t>
      </w:r>
      <w:r w:rsidR="00736962" w:rsidRPr="00502B5C">
        <w:rPr>
          <w:rFonts w:asciiTheme="minorHAnsi" w:hAnsiTheme="minorHAnsi" w:cs="Arial"/>
          <w:sz w:val="24"/>
          <w:szCs w:val="24"/>
        </w:rPr>
        <w:t>modular</w:t>
      </w:r>
      <w:r w:rsidR="009D0A50" w:rsidRPr="00502B5C">
        <w:rPr>
          <w:rFonts w:asciiTheme="minorHAnsi" w:hAnsiTheme="minorHAnsi" w:cs="Arial"/>
          <w:sz w:val="24"/>
          <w:szCs w:val="24"/>
        </w:rPr>
        <w:t>, so</w:t>
      </w:r>
      <w:r w:rsidR="00736962" w:rsidRPr="00502B5C">
        <w:rPr>
          <w:rFonts w:asciiTheme="minorHAnsi" w:hAnsiTheme="minorHAnsi" w:cs="Arial"/>
          <w:sz w:val="24"/>
          <w:szCs w:val="24"/>
        </w:rPr>
        <w:t xml:space="preserve"> </w:t>
      </w:r>
      <w:r w:rsidR="009D0A50" w:rsidRPr="00502B5C">
        <w:rPr>
          <w:rFonts w:asciiTheme="minorHAnsi" w:hAnsiTheme="minorHAnsi" w:cs="Arial"/>
          <w:sz w:val="24"/>
          <w:szCs w:val="24"/>
        </w:rPr>
        <w:t>blocks can be added or removed</w:t>
      </w:r>
      <w:r w:rsidRPr="00502B5C">
        <w:rPr>
          <w:rFonts w:asciiTheme="minorHAnsi" w:hAnsiTheme="minorHAnsi" w:cs="Arial"/>
          <w:sz w:val="24"/>
          <w:szCs w:val="24"/>
        </w:rPr>
        <w:t xml:space="preserve">. </w:t>
      </w:r>
    </w:p>
    <w:p w:rsidR="00702E61" w:rsidRDefault="00702E61" w:rsidP="00702E61">
      <w:pPr>
        <w:spacing w:after="0" w:line="240" w:lineRule="auto"/>
        <w:rPr>
          <w:rFonts w:asciiTheme="minorHAnsi" w:hAnsiTheme="minorHAnsi" w:cs="Arial"/>
          <w:color w:val="000000"/>
          <w:sz w:val="24"/>
          <w:szCs w:val="24"/>
        </w:rPr>
      </w:pPr>
    </w:p>
    <w:p w:rsidR="00702E61" w:rsidRPr="00774A52" w:rsidRDefault="00702E61" w:rsidP="00702E61">
      <w:pPr>
        <w:spacing w:after="0" w:line="240" w:lineRule="auto"/>
        <w:rPr>
          <w:rFonts w:asciiTheme="minorHAnsi" w:hAnsiTheme="minorHAnsi"/>
          <w:color w:val="FF0000"/>
          <w:sz w:val="24"/>
          <w:szCs w:val="24"/>
        </w:rPr>
      </w:pPr>
      <w:r w:rsidRPr="00774A52">
        <w:rPr>
          <w:rFonts w:asciiTheme="minorHAnsi" w:hAnsiTheme="minorHAnsi" w:cs="Arial"/>
          <w:color w:val="000000"/>
          <w:sz w:val="24"/>
          <w:szCs w:val="24"/>
        </w:rPr>
        <w:t xml:space="preserve">“The Helix </w:t>
      </w:r>
      <w:r w:rsidR="000524F8" w:rsidRPr="00774A52">
        <w:rPr>
          <w:rFonts w:asciiTheme="minorHAnsi" w:hAnsiTheme="minorHAnsi" w:cs="Arial"/>
          <w:color w:val="000000"/>
          <w:sz w:val="24"/>
          <w:szCs w:val="24"/>
        </w:rPr>
        <w:t>VR2.</w:t>
      </w:r>
      <w:r w:rsidR="00736962" w:rsidRPr="00774A52">
        <w:rPr>
          <w:rFonts w:asciiTheme="minorHAnsi" w:hAnsiTheme="minorHAnsi" w:cs="Arial"/>
          <w:color w:val="000000"/>
          <w:sz w:val="24"/>
          <w:szCs w:val="24"/>
        </w:rPr>
        <w:t>3</w:t>
      </w:r>
      <w:r w:rsidRPr="00774A52">
        <w:rPr>
          <w:rFonts w:asciiTheme="minorHAnsi" w:hAnsiTheme="minorHAnsi" w:cs="Arial"/>
          <w:color w:val="000000"/>
          <w:sz w:val="24"/>
          <w:szCs w:val="24"/>
        </w:rPr>
        <w:t xml:space="preserve"> </w:t>
      </w:r>
      <w:r w:rsidR="000524F8" w:rsidRPr="00774A52">
        <w:rPr>
          <w:rFonts w:asciiTheme="minorHAnsi" w:hAnsiTheme="minorHAnsi" w:cs="Arial"/>
          <w:color w:val="000000"/>
          <w:sz w:val="24"/>
          <w:szCs w:val="24"/>
        </w:rPr>
        <w:t xml:space="preserve">offers </w:t>
      </w:r>
      <w:r w:rsidR="00774A52">
        <w:rPr>
          <w:rFonts w:asciiTheme="minorHAnsi" w:hAnsiTheme="minorHAnsi" w:cs="Arial"/>
          <w:color w:val="000000"/>
          <w:sz w:val="24"/>
          <w:szCs w:val="24"/>
        </w:rPr>
        <w:t>better</w:t>
      </w:r>
      <w:r w:rsidR="000524F8" w:rsidRPr="00774A52">
        <w:rPr>
          <w:rFonts w:asciiTheme="minorHAnsi" w:hAnsiTheme="minorHAnsi" w:cs="Arial"/>
          <w:color w:val="000000"/>
          <w:sz w:val="24"/>
          <w:szCs w:val="24"/>
        </w:rPr>
        <w:t xml:space="preserve"> efficiency and accuracy </w:t>
      </w:r>
      <w:r w:rsidR="00774A52">
        <w:rPr>
          <w:rFonts w:asciiTheme="minorHAnsi" w:hAnsiTheme="minorHAnsi" w:cs="Arial"/>
          <w:color w:val="000000"/>
          <w:sz w:val="24"/>
          <w:szCs w:val="24"/>
        </w:rPr>
        <w:t>for</w:t>
      </w:r>
      <w:r w:rsidR="000524F8" w:rsidRPr="00774A52">
        <w:rPr>
          <w:rFonts w:asciiTheme="minorHAnsi" w:hAnsiTheme="minorHAnsi" w:cs="Arial"/>
          <w:color w:val="000000"/>
          <w:sz w:val="24"/>
          <w:szCs w:val="24"/>
        </w:rPr>
        <w:t xml:space="preserve"> applying protective coatings</w:t>
      </w:r>
      <w:r w:rsidRPr="00774A52">
        <w:rPr>
          <w:rFonts w:asciiTheme="minorHAnsi" w:hAnsiTheme="minorHAnsi" w:cs="Arial"/>
          <w:color w:val="000000"/>
          <w:sz w:val="24"/>
          <w:szCs w:val="24"/>
        </w:rPr>
        <w:t xml:space="preserve">,” said Chuck Flower, worldwide </w:t>
      </w:r>
      <w:r w:rsidRPr="00774A52">
        <w:rPr>
          <w:rFonts w:asciiTheme="minorHAnsi" w:hAnsiTheme="minorHAnsi"/>
          <w:color w:val="000000"/>
          <w:sz w:val="24"/>
          <w:szCs w:val="24"/>
        </w:rPr>
        <w:t xml:space="preserve">product manager for Titan. </w:t>
      </w:r>
      <w:r w:rsidR="00736962" w:rsidRPr="00774A52">
        <w:rPr>
          <w:rFonts w:asciiTheme="minorHAnsi" w:hAnsiTheme="minorHAnsi"/>
          <w:color w:val="000000"/>
          <w:sz w:val="24"/>
          <w:szCs w:val="24"/>
        </w:rPr>
        <w:t>“</w:t>
      </w:r>
      <w:r w:rsidR="00774A52" w:rsidRPr="00774A52">
        <w:rPr>
          <w:rFonts w:asciiTheme="minorHAnsi" w:hAnsiTheme="minorHAnsi"/>
          <w:color w:val="000000"/>
          <w:sz w:val="24"/>
          <w:szCs w:val="24"/>
        </w:rPr>
        <w:t>Our p</w:t>
      </w:r>
      <w:r w:rsidR="00774A52" w:rsidRPr="00774A52">
        <w:rPr>
          <w:sz w:val="24"/>
          <w:szCs w:val="24"/>
        </w:rPr>
        <w:t xml:space="preserve">atented heating system is so efficient, it will bring many coatings up to temperature without having to recirculate through the heater a second or third time. This saves hours of prep time every day.” </w:t>
      </w:r>
    </w:p>
    <w:p w:rsidR="00774A52" w:rsidRPr="00774A52" w:rsidRDefault="00774A52" w:rsidP="00702E61">
      <w:pPr>
        <w:spacing w:after="0" w:line="240" w:lineRule="auto"/>
        <w:rPr>
          <w:rFonts w:asciiTheme="minorHAnsi" w:hAnsiTheme="minorHAnsi" w:cs="Arial"/>
          <w:color w:val="000000"/>
          <w:sz w:val="24"/>
          <w:szCs w:val="24"/>
        </w:rPr>
      </w:pPr>
    </w:p>
    <w:p w:rsidR="00702E61" w:rsidRDefault="000524F8" w:rsidP="00702E61">
      <w:pPr>
        <w:spacing w:after="0" w:line="240" w:lineRule="auto"/>
        <w:rPr>
          <w:rFonts w:asciiTheme="minorHAnsi" w:hAnsiTheme="minorHAnsi" w:cs="Arial"/>
          <w:color w:val="000000"/>
          <w:sz w:val="24"/>
          <w:szCs w:val="24"/>
        </w:rPr>
      </w:pPr>
      <w:r>
        <w:rPr>
          <w:rFonts w:asciiTheme="minorHAnsi" w:hAnsiTheme="minorHAnsi" w:cs="Arial"/>
          <w:color w:val="000000"/>
          <w:sz w:val="24"/>
          <w:szCs w:val="24"/>
        </w:rPr>
        <w:t xml:space="preserve">Titan </w:t>
      </w:r>
      <w:r w:rsidR="00702E61">
        <w:rPr>
          <w:rFonts w:asciiTheme="minorHAnsi" w:hAnsiTheme="minorHAnsi" w:cs="Arial"/>
          <w:color w:val="000000"/>
          <w:sz w:val="24"/>
          <w:szCs w:val="24"/>
        </w:rPr>
        <w:t xml:space="preserve">Helix </w:t>
      </w:r>
      <w:r>
        <w:rPr>
          <w:rFonts w:asciiTheme="minorHAnsi" w:hAnsiTheme="minorHAnsi" w:cs="Arial"/>
          <w:color w:val="000000"/>
          <w:sz w:val="24"/>
          <w:szCs w:val="24"/>
        </w:rPr>
        <w:t>VR2.</w:t>
      </w:r>
      <w:r w:rsidR="00736962">
        <w:rPr>
          <w:rFonts w:asciiTheme="minorHAnsi" w:hAnsiTheme="minorHAnsi" w:cs="Arial"/>
          <w:color w:val="000000"/>
          <w:sz w:val="24"/>
          <w:szCs w:val="24"/>
        </w:rPr>
        <w:t>3</w:t>
      </w:r>
      <w:r>
        <w:rPr>
          <w:rFonts w:asciiTheme="minorHAnsi" w:hAnsiTheme="minorHAnsi" w:cs="Arial"/>
          <w:color w:val="000000"/>
          <w:sz w:val="24"/>
          <w:szCs w:val="24"/>
        </w:rPr>
        <w:t xml:space="preserve"> </w:t>
      </w:r>
      <w:r w:rsidR="00702E61">
        <w:rPr>
          <w:rFonts w:asciiTheme="minorHAnsi" w:hAnsiTheme="minorHAnsi" w:cs="Arial"/>
          <w:color w:val="000000"/>
          <w:sz w:val="24"/>
          <w:szCs w:val="24"/>
        </w:rPr>
        <w:t>spray system</w:t>
      </w:r>
      <w:r w:rsidR="009D0A50">
        <w:rPr>
          <w:rFonts w:asciiTheme="minorHAnsi" w:hAnsiTheme="minorHAnsi" w:cs="Arial"/>
          <w:color w:val="000000"/>
          <w:sz w:val="24"/>
          <w:szCs w:val="24"/>
        </w:rPr>
        <w:t xml:space="preserve"> is</w:t>
      </w:r>
      <w:r w:rsidR="00702E61">
        <w:rPr>
          <w:rFonts w:asciiTheme="minorHAnsi" w:hAnsiTheme="minorHAnsi" w:cs="Arial"/>
          <w:color w:val="000000"/>
          <w:sz w:val="24"/>
          <w:szCs w:val="24"/>
        </w:rPr>
        <w:t xml:space="preserve"> built to the same </w:t>
      </w:r>
      <w:r>
        <w:rPr>
          <w:rFonts w:asciiTheme="minorHAnsi" w:hAnsiTheme="minorHAnsi" w:cs="Arial"/>
          <w:color w:val="000000"/>
          <w:sz w:val="24"/>
          <w:szCs w:val="24"/>
        </w:rPr>
        <w:t>high</w:t>
      </w:r>
      <w:r w:rsidR="00702E61">
        <w:rPr>
          <w:rFonts w:asciiTheme="minorHAnsi" w:hAnsiTheme="minorHAnsi" w:cs="Arial"/>
          <w:color w:val="000000"/>
          <w:sz w:val="24"/>
          <w:szCs w:val="24"/>
        </w:rPr>
        <w:t xml:space="preserve"> quality standards as all Titan equipment and </w:t>
      </w:r>
      <w:r w:rsidR="009D0A50">
        <w:rPr>
          <w:rFonts w:asciiTheme="minorHAnsi" w:hAnsiTheme="minorHAnsi" w:cs="Arial"/>
          <w:color w:val="000000"/>
          <w:sz w:val="24"/>
          <w:szCs w:val="24"/>
        </w:rPr>
        <w:t>is</w:t>
      </w:r>
      <w:r w:rsidR="00702E61">
        <w:rPr>
          <w:rFonts w:asciiTheme="minorHAnsi" w:hAnsiTheme="minorHAnsi" w:cs="Arial"/>
          <w:color w:val="000000"/>
          <w:sz w:val="24"/>
          <w:szCs w:val="24"/>
        </w:rPr>
        <w:t xml:space="preserve"> backed by the industry’s best and longest warranty. </w:t>
      </w:r>
      <w:r>
        <w:rPr>
          <w:rFonts w:asciiTheme="minorHAnsi" w:hAnsiTheme="minorHAnsi" w:cs="Arial"/>
          <w:color w:val="000000"/>
          <w:sz w:val="24"/>
          <w:szCs w:val="24"/>
        </w:rPr>
        <w:t xml:space="preserve">For more than 45 years, </w:t>
      </w:r>
      <w:r w:rsidR="00702E61">
        <w:rPr>
          <w:rFonts w:asciiTheme="minorHAnsi" w:hAnsiTheme="minorHAnsi" w:cs="Arial"/>
          <w:color w:val="000000"/>
          <w:sz w:val="24"/>
          <w:szCs w:val="24"/>
        </w:rPr>
        <w:t xml:space="preserve">Titan has been a leading manufacturer of fluid application equipment and pumps. </w:t>
      </w:r>
      <w:r w:rsidR="00361686">
        <w:rPr>
          <w:rFonts w:asciiTheme="minorHAnsi" w:hAnsiTheme="minorHAnsi" w:cs="Arial"/>
          <w:color w:val="000000"/>
          <w:sz w:val="24"/>
          <w:szCs w:val="24"/>
        </w:rPr>
        <w:t>T</w:t>
      </w:r>
      <w:r w:rsidR="00702E61">
        <w:rPr>
          <w:rFonts w:asciiTheme="minorHAnsi" w:hAnsiTheme="minorHAnsi" w:cs="Arial"/>
          <w:color w:val="000000"/>
          <w:sz w:val="24"/>
          <w:szCs w:val="24"/>
        </w:rPr>
        <w:t xml:space="preserve">he company </w:t>
      </w:r>
      <w:r w:rsidR="00774A52">
        <w:rPr>
          <w:rFonts w:asciiTheme="minorHAnsi" w:hAnsiTheme="minorHAnsi" w:cs="Arial"/>
          <w:color w:val="000000"/>
          <w:sz w:val="24"/>
          <w:szCs w:val="24"/>
        </w:rPr>
        <w:t>has</w:t>
      </w:r>
      <w:r w:rsidR="00702E61">
        <w:rPr>
          <w:rFonts w:asciiTheme="minorHAnsi" w:hAnsiTheme="minorHAnsi" w:cs="Arial"/>
          <w:color w:val="000000"/>
          <w:sz w:val="24"/>
          <w:szCs w:val="24"/>
        </w:rPr>
        <w:t xml:space="preserve"> translat</w:t>
      </w:r>
      <w:r w:rsidR="00774A52">
        <w:rPr>
          <w:rFonts w:asciiTheme="minorHAnsi" w:hAnsiTheme="minorHAnsi" w:cs="Arial"/>
          <w:color w:val="000000"/>
          <w:sz w:val="24"/>
          <w:szCs w:val="24"/>
        </w:rPr>
        <w:t>ed</w:t>
      </w:r>
      <w:r w:rsidR="00702E61">
        <w:rPr>
          <w:rFonts w:asciiTheme="minorHAnsi" w:hAnsiTheme="minorHAnsi" w:cs="Arial"/>
          <w:color w:val="000000"/>
          <w:sz w:val="24"/>
          <w:szCs w:val="24"/>
        </w:rPr>
        <w:t xml:space="preserve"> that knowledge and expertise into </w:t>
      </w:r>
      <w:r w:rsidR="00774A52">
        <w:rPr>
          <w:rFonts w:asciiTheme="minorHAnsi" w:hAnsiTheme="minorHAnsi" w:cs="Arial"/>
          <w:color w:val="000000"/>
          <w:sz w:val="24"/>
          <w:szCs w:val="24"/>
        </w:rPr>
        <w:t xml:space="preserve">the </w:t>
      </w:r>
      <w:r>
        <w:rPr>
          <w:rFonts w:asciiTheme="minorHAnsi" w:hAnsiTheme="minorHAnsi" w:cs="Arial"/>
          <w:color w:val="000000"/>
          <w:sz w:val="24"/>
          <w:szCs w:val="24"/>
        </w:rPr>
        <w:t>protective coatings equipment industry</w:t>
      </w:r>
      <w:r w:rsidR="00702E61">
        <w:rPr>
          <w:rFonts w:asciiTheme="minorHAnsi" w:hAnsiTheme="minorHAnsi" w:cs="Arial"/>
          <w:color w:val="000000"/>
          <w:sz w:val="24"/>
          <w:szCs w:val="24"/>
        </w:rPr>
        <w:t xml:space="preserve"> – a natural progression for Titan. </w:t>
      </w:r>
    </w:p>
    <w:p w:rsidR="00702E61" w:rsidRDefault="00702E61" w:rsidP="00702E61">
      <w:pPr>
        <w:spacing w:after="0" w:line="240" w:lineRule="auto"/>
        <w:rPr>
          <w:rFonts w:asciiTheme="minorHAnsi" w:hAnsiTheme="minorHAnsi" w:cs="Arial"/>
          <w:color w:val="000000"/>
          <w:sz w:val="24"/>
          <w:szCs w:val="24"/>
        </w:rPr>
      </w:pPr>
    </w:p>
    <w:p w:rsidR="00702E61" w:rsidRDefault="00702E61" w:rsidP="00702E61">
      <w:pPr>
        <w:spacing w:after="0" w:line="240" w:lineRule="auto"/>
        <w:rPr>
          <w:rFonts w:asciiTheme="minorHAnsi" w:hAnsiTheme="minorHAnsi"/>
          <w:color w:val="000000"/>
          <w:sz w:val="24"/>
          <w:szCs w:val="24"/>
        </w:rPr>
      </w:pPr>
      <w:r>
        <w:rPr>
          <w:rFonts w:asciiTheme="minorHAnsi" w:hAnsiTheme="minorHAnsi"/>
          <w:sz w:val="24"/>
          <w:szCs w:val="24"/>
        </w:rPr>
        <w:t xml:space="preserve">Helix </w:t>
      </w:r>
      <w:r w:rsidR="000524F8">
        <w:rPr>
          <w:rFonts w:asciiTheme="minorHAnsi" w:hAnsiTheme="minorHAnsi"/>
          <w:sz w:val="24"/>
          <w:szCs w:val="24"/>
        </w:rPr>
        <w:t>VR2.</w:t>
      </w:r>
      <w:r w:rsidR="00736962">
        <w:rPr>
          <w:rFonts w:asciiTheme="minorHAnsi" w:hAnsiTheme="minorHAnsi"/>
          <w:sz w:val="24"/>
          <w:szCs w:val="24"/>
        </w:rPr>
        <w:t>3</w:t>
      </w:r>
      <w:r w:rsidR="000524F8">
        <w:rPr>
          <w:rFonts w:asciiTheme="minorHAnsi" w:hAnsiTheme="minorHAnsi"/>
          <w:sz w:val="24"/>
          <w:szCs w:val="24"/>
        </w:rPr>
        <w:t xml:space="preserve"> spray</w:t>
      </w:r>
      <w:r>
        <w:rPr>
          <w:rFonts w:asciiTheme="minorHAnsi" w:hAnsiTheme="minorHAnsi"/>
          <w:sz w:val="24"/>
          <w:szCs w:val="24"/>
        </w:rPr>
        <w:t xml:space="preserve"> systems are </w:t>
      </w:r>
      <w:r>
        <w:rPr>
          <w:rFonts w:asciiTheme="minorHAnsi" w:hAnsiTheme="minorHAnsi"/>
          <w:color w:val="000000"/>
          <w:sz w:val="24"/>
          <w:szCs w:val="24"/>
        </w:rPr>
        <w:t xml:space="preserve">available in the U.S. and Canada at professional equipment and industrial supply distributors. Visit </w:t>
      </w:r>
      <w:hyperlink r:id="rId8" w:history="1">
        <w:r>
          <w:rPr>
            <w:rStyle w:val="Hyperlink"/>
            <w:rFonts w:asciiTheme="minorHAnsi" w:hAnsiTheme="minorHAnsi"/>
            <w:sz w:val="24"/>
            <w:szCs w:val="24"/>
          </w:rPr>
          <w:t>www.titantool.com</w:t>
        </w:r>
      </w:hyperlink>
      <w:r>
        <w:rPr>
          <w:rFonts w:asciiTheme="minorHAnsi" w:hAnsiTheme="minorHAnsi"/>
          <w:color w:val="000000"/>
          <w:sz w:val="24"/>
          <w:szCs w:val="24"/>
        </w:rPr>
        <w:t xml:space="preserve"> for more information. </w:t>
      </w:r>
    </w:p>
    <w:p w:rsidR="00702E61" w:rsidRDefault="00702E61" w:rsidP="00702E61">
      <w:pPr>
        <w:spacing w:after="0" w:line="240" w:lineRule="auto"/>
        <w:rPr>
          <w:rFonts w:asciiTheme="minorHAnsi" w:hAnsiTheme="minorHAnsi"/>
          <w:color w:val="000000"/>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00361686">
        <w:rPr>
          <w:sz w:val="24"/>
          <w:szCs w:val="24"/>
        </w:rPr>
        <w:t>manufacture</w:t>
      </w:r>
      <w:r w:rsidRPr="00E22F7F">
        <w:rPr>
          <w:sz w:val="24"/>
          <w:szCs w:val="24"/>
        </w:rPr>
        <w:t>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9"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C4248D" w:rsidRPr="00DF5F87" w:rsidRDefault="00C4248D" w:rsidP="00C4248D">
      <w:pPr>
        <w:spacing w:after="0" w:line="240" w:lineRule="auto"/>
        <w:rPr>
          <w:rFonts w:asciiTheme="minorHAnsi" w:hAnsiTheme="minorHAnsi"/>
          <w:sz w:val="24"/>
          <w:szCs w:val="24"/>
        </w:rPr>
      </w:pP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C4248D" w:rsidRPr="00DF5F87" w:rsidRDefault="00C4248D" w:rsidP="00C4248D">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C4248D" w:rsidRPr="00DF5F87" w:rsidRDefault="00C4248D" w:rsidP="00C4248D">
      <w:pPr>
        <w:pStyle w:val="Default"/>
        <w:rPr>
          <w:rFonts w:asciiTheme="minorHAnsi" w:hAnsiTheme="minorHAnsi"/>
          <w:bCs/>
          <w:color w:val="auto"/>
        </w:rPr>
      </w:pPr>
      <w:r w:rsidRPr="00DF5F87">
        <w:rPr>
          <w:rFonts w:asciiTheme="minorHAnsi" w:hAnsiTheme="minorHAnsi"/>
        </w:rPr>
        <w:t xml:space="preserve">For high resolution images, right-click on photo and save it to your hard drive. Or contact </w:t>
      </w:r>
      <w:hyperlink r:id="rId10" w:history="1">
        <w:r w:rsidRPr="00DF5F87">
          <w:rPr>
            <w:rStyle w:val="Hyperlink"/>
            <w:rFonts w:asciiTheme="minorHAnsi" w:hAnsiTheme="minorHAnsi"/>
          </w:rPr>
          <w:t>julie@goetzresultscomm.com</w:t>
        </w:r>
      </w:hyperlink>
    </w:p>
    <w:p w:rsidR="00C4248D" w:rsidRPr="00DF5F87" w:rsidRDefault="00C4248D" w:rsidP="00C4248D">
      <w:pPr>
        <w:spacing w:after="0" w:line="240" w:lineRule="auto"/>
        <w:rPr>
          <w:rFonts w:asciiTheme="minorHAnsi" w:hAnsiTheme="minorHAnsi"/>
          <w:sz w:val="24"/>
          <w:szCs w:val="24"/>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43AB1"/>
    <w:rsid w:val="0004655A"/>
    <w:rsid w:val="000524F8"/>
    <w:rsid w:val="00095CD5"/>
    <w:rsid w:val="000A1DD8"/>
    <w:rsid w:val="000D1F6F"/>
    <w:rsid w:val="000E5F62"/>
    <w:rsid w:val="00137133"/>
    <w:rsid w:val="00151BC3"/>
    <w:rsid w:val="00152823"/>
    <w:rsid w:val="00160160"/>
    <w:rsid w:val="001A5540"/>
    <w:rsid w:val="001C33E1"/>
    <w:rsid w:val="001E6374"/>
    <w:rsid w:val="001F1358"/>
    <w:rsid w:val="001F5D38"/>
    <w:rsid w:val="00211083"/>
    <w:rsid w:val="002126B5"/>
    <w:rsid w:val="00233880"/>
    <w:rsid w:val="0024760E"/>
    <w:rsid w:val="0027113F"/>
    <w:rsid w:val="00273B07"/>
    <w:rsid w:val="002834BE"/>
    <w:rsid w:val="002E1CBC"/>
    <w:rsid w:val="002F316F"/>
    <w:rsid w:val="00361686"/>
    <w:rsid w:val="00362A4B"/>
    <w:rsid w:val="00363E91"/>
    <w:rsid w:val="003760DB"/>
    <w:rsid w:val="00383927"/>
    <w:rsid w:val="00384B48"/>
    <w:rsid w:val="00395763"/>
    <w:rsid w:val="003D2BC2"/>
    <w:rsid w:val="003F3BC0"/>
    <w:rsid w:val="00400EE1"/>
    <w:rsid w:val="004017A4"/>
    <w:rsid w:val="00403A6C"/>
    <w:rsid w:val="00434A45"/>
    <w:rsid w:val="0046351F"/>
    <w:rsid w:val="004D0ED7"/>
    <w:rsid w:val="004F5A1E"/>
    <w:rsid w:val="00502B5C"/>
    <w:rsid w:val="00506EAF"/>
    <w:rsid w:val="005545EB"/>
    <w:rsid w:val="00560141"/>
    <w:rsid w:val="00561660"/>
    <w:rsid w:val="00563AF8"/>
    <w:rsid w:val="00582EF0"/>
    <w:rsid w:val="00583AFE"/>
    <w:rsid w:val="005C5D5F"/>
    <w:rsid w:val="005E7514"/>
    <w:rsid w:val="00605283"/>
    <w:rsid w:val="00610AAB"/>
    <w:rsid w:val="0061316C"/>
    <w:rsid w:val="00637F8C"/>
    <w:rsid w:val="0068059C"/>
    <w:rsid w:val="006A0D4F"/>
    <w:rsid w:val="006A643A"/>
    <w:rsid w:val="006D0ECB"/>
    <w:rsid w:val="006E17FB"/>
    <w:rsid w:val="006E5DC9"/>
    <w:rsid w:val="00702E61"/>
    <w:rsid w:val="0071138F"/>
    <w:rsid w:val="00726DFC"/>
    <w:rsid w:val="007319E6"/>
    <w:rsid w:val="00736962"/>
    <w:rsid w:val="00747348"/>
    <w:rsid w:val="00756BEC"/>
    <w:rsid w:val="00766397"/>
    <w:rsid w:val="00774A52"/>
    <w:rsid w:val="0079156F"/>
    <w:rsid w:val="007E7B12"/>
    <w:rsid w:val="007F4056"/>
    <w:rsid w:val="00804061"/>
    <w:rsid w:val="0081512A"/>
    <w:rsid w:val="00820AFA"/>
    <w:rsid w:val="008456B5"/>
    <w:rsid w:val="008B40AD"/>
    <w:rsid w:val="008E6F4C"/>
    <w:rsid w:val="008F1D43"/>
    <w:rsid w:val="00934715"/>
    <w:rsid w:val="00971737"/>
    <w:rsid w:val="00994435"/>
    <w:rsid w:val="009B6986"/>
    <w:rsid w:val="009D0A50"/>
    <w:rsid w:val="009D5016"/>
    <w:rsid w:val="009D5593"/>
    <w:rsid w:val="009F4E45"/>
    <w:rsid w:val="00A2346D"/>
    <w:rsid w:val="00A407F6"/>
    <w:rsid w:val="00A925D1"/>
    <w:rsid w:val="00AC205B"/>
    <w:rsid w:val="00AE4CC7"/>
    <w:rsid w:val="00B02439"/>
    <w:rsid w:val="00B10E4C"/>
    <w:rsid w:val="00B31318"/>
    <w:rsid w:val="00B34BE2"/>
    <w:rsid w:val="00B350E2"/>
    <w:rsid w:val="00B71E49"/>
    <w:rsid w:val="00B7762C"/>
    <w:rsid w:val="00B82275"/>
    <w:rsid w:val="00BA0380"/>
    <w:rsid w:val="00BD2AA2"/>
    <w:rsid w:val="00BD6E3B"/>
    <w:rsid w:val="00BF42F3"/>
    <w:rsid w:val="00BF66B7"/>
    <w:rsid w:val="00C01B47"/>
    <w:rsid w:val="00C101AF"/>
    <w:rsid w:val="00C15EF7"/>
    <w:rsid w:val="00C20FF7"/>
    <w:rsid w:val="00C21249"/>
    <w:rsid w:val="00C4248D"/>
    <w:rsid w:val="00C81774"/>
    <w:rsid w:val="00D10C47"/>
    <w:rsid w:val="00D1258F"/>
    <w:rsid w:val="00D43C7A"/>
    <w:rsid w:val="00D52627"/>
    <w:rsid w:val="00D66888"/>
    <w:rsid w:val="00D81E7D"/>
    <w:rsid w:val="00D826C5"/>
    <w:rsid w:val="00DC683E"/>
    <w:rsid w:val="00DC7ACA"/>
    <w:rsid w:val="00DE65E1"/>
    <w:rsid w:val="00DE7F1C"/>
    <w:rsid w:val="00E06B9D"/>
    <w:rsid w:val="00E1239C"/>
    <w:rsid w:val="00E22F7F"/>
    <w:rsid w:val="00E25DDA"/>
    <w:rsid w:val="00E56856"/>
    <w:rsid w:val="00E66669"/>
    <w:rsid w:val="00E85F66"/>
    <w:rsid w:val="00E918A5"/>
    <w:rsid w:val="00EB13B1"/>
    <w:rsid w:val="00EC00C5"/>
    <w:rsid w:val="00F20069"/>
    <w:rsid w:val="00F308E9"/>
    <w:rsid w:val="00F4598A"/>
    <w:rsid w:val="00F62874"/>
    <w:rsid w:val="00F62F5A"/>
    <w:rsid w:val="00F810BC"/>
    <w:rsid w:val="00F93A46"/>
    <w:rsid w:val="00F93F20"/>
    <w:rsid w:val="00FA0091"/>
    <w:rsid w:val="00FC0568"/>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goetzresultscomm.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2013-08-12T13:14:00Z</cp:lastPrinted>
  <dcterms:created xsi:type="dcterms:W3CDTF">2017-11-16T12:57:00Z</dcterms:created>
  <dcterms:modified xsi:type="dcterms:W3CDTF">2017-11-16T14:37:00Z</dcterms:modified>
</cp:coreProperties>
</file>