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7A4" w:rsidRDefault="007F4056" w:rsidP="00137133">
      <w:pPr>
        <w:spacing w:after="0" w:line="240" w:lineRule="auto"/>
        <w:rPr>
          <w:noProof/>
          <w:color w:val="830F10"/>
        </w:rPr>
      </w:pPr>
      <w:r>
        <w:rPr>
          <w:noProof/>
          <w:color w:val="830F10"/>
        </w:rPr>
        <w:drawing>
          <wp:inline distT="0" distB="0" distL="0" distR="0" wp14:anchorId="721096CA" wp14:editId="0175C53D">
            <wp:extent cx="2286000" cy="460428"/>
            <wp:effectExtent l="0" t="0" r="0" b="0"/>
            <wp:docPr id="1" name="Picture 1" descr="C:\Users\Julie\Pictures\CLIENTS\Client Titan\Logos\New logos\TITAN Combo 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Pictures\CLIENTS\Client Titan\Logos\New logos\TITAN Combo Horizont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6038" cy="460436"/>
                    </a:xfrm>
                    <a:prstGeom prst="rect">
                      <a:avLst/>
                    </a:prstGeom>
                    <a:noFill/>
                    <a:ln>
                      <a:noFill/>
                    </a:ln>
                  </pic:spPr>
                </pic:pic>
              </a:graphicData>
            </a:graphic>
          </wp:inline>
        </w:drawing>
      </w:r>
    </w:p>
    <w:p w:rsidR="00137133" w:rsidRDefault="00137133" w:rsidP="00137133">
      <w:pPr>
        <w:spacing w:after="0" w:line="240" w:lineRule="auto"/>
        <w:rPr>
          <w:noProof/>
          <w:color w:val="830F10"/>
        </w:rPr>
      </w:pPr>
    </w:p>
    <w:p w:rsidR="00583AFE" w:rsidRPr="00E97164" w:rsidRDefault="00563AF8" w:rsidP="00583AFE">
      <w:pPr>
        <w:pStyle w:val="Default"/>
        <w:rPr>
          <w:rFonts w:asciiTheme="minorHAnsi" w:hAnsiTheme="minorHAnsi" w:cstheme="minorHAnsi"/>
          <w:color w:val="auto"/>
          <w:sz w:val="22"/>
          <w:szCs w:val="22"/>
        </w:rPr>
      </w:pPr>
      <w:r w:rsidRPr="00E97164">
        <w:rPr>
          <w:rFonts w:asciiTheme="minorHAnsi" w:hAnsiTheme="minorHAnsi" w:cstheme="minorHAnsi"/>
          <w:bCs/>
          <w:color w:val="auto"/>
          <w:sz w:val="22"/>
          <w:szCs w:val="22"/>
        </w:rPr>
        <w:t>FOR IMMEDIATE RELEASE</w:t>
      </w:r>
    </w:p>
    <w:p w:rsidR="007319E6" w:rsidRPr="00E97164" w:rsidRDefault="00137133" w:rsidP="00137133">
      <w:pPr>
        <w:spacing w:after="0" w:line="240" w:lineRule="auto"/>
        <w:rPr>
          <w:rFonts w:asciiTheme="minorHAnsi" w:hAnsiTheme="minorHAnsi" w:cstheme="minorHAnsi"/>
        </w:rPr>
      </w:pPr>
      <w:r w:rsidRPr="00E97164">
        <w:rPr>
          <w:rFonts w:asciiTheme="minorHAnsi" w:hAnsiTheme="minorHAnsi" w:cstheme="minorHAnsi"/>
        </w:rPr>
        <w:t xml:space="preserve">Contact: Julie Goetz, </w:t>
      </w:r>
      <w:hyperlink r:id="rId7" w:history="1">
        <w:r w:rsidRPr="00E97164">
          <w:rPr>
            <w:rStyle w:val="Hyperlink"/>
            <w:rFonts w:asciiTheme="minorHAnsi" w:hAnsiTheme="minorHAnsi" w:cstheme="minorHAnsi"/>
          </w:rPr>
          <w:t>Julie@goetzresultscomm.com</w:t>
        </w:r>
      </w:hyperlink>
      <w:r w:rsidRPr="00E97164">
        <w:rPr>
          <w:rFonts w:asciiTheme="minorHAnsi" w:hAnsiTheme="minorHAnsi" w:cstheme="minorHAnsi"/>
        </w:rPr>
        <w:t>, 952-452-3663</w:t>
      </w:r>
    </w:p>
    <w:p w:rsidR="00093402" w:rsidRPr="00A525DB" w:rsidRDefault="00ED114F" w:rsidP="00093402">
      <w:pPr>
        <w:spacing w:after="0" w:line="240" w:lineRule="auto"/>
      </w:pPr>
      <w:r>
        <w:t> </w:t>
      </w:r>
    </w:p>
    <w:p w:rsidR="00093402" w:rsidRDefault="00093402" w:rsidP="00093402">
      <w:pPr>
        <w:spacing w:after="0" w:line="240" w:lineRule="auto"/>
        <w:jc w:val="center"/>
        <w:rPr>
          <w:b/>
        </w:rPr>
      </w:pPr>
      <w:r>
        <w:rPr>
          <w:b/>
        </w:rPr>
        <w:t xml:space="preserve">Titan </w:t>
      </w:r>
      <w:proofErr w:type="spellStart"/>
      <w:r w:rsidR="00924491" w:rsidRPr="00DD3440">
        <w:rPr>
          <w:b/>
        </w:rPr>
        <w:t>ControlMax</w:t>
      </w:r>
      <w:proofErr w:type="spellEnd"/>
      <w:r w:rsidR="00924491" w:rsidRPr="00DD3440">
        <w:rPr>
          <w:b/>
        </w:rPr>
        <w:t>™ 1700 H</w:t>
      </w:r>
      <w:r w:rsidR="00924491">
        <w:rPr>
          <w:b/>
        </w:rPr>
        <w:t xml:space="preserve">EA </w:t>
      </w:r>
      <w:r w:rsidR="00924491" w:rsidRPr="00DD3440">
        <w:rPr>
          <w:b/>
        </w:rPr>
        <w:t>Paint Sprayer</w:t>
      </w:r>
      <w:r w:rsidR="00924491">
        <w:t xml:space="preserve"> </w:t>
      </w:r>
      <w:r>
        <w:rPr>
          <w:b/>
        </w:rPr>
        <w:t>Rec</w:t>
      </w:r>
      <w:r w:rsidR="00924491">
        <w:rPr>
          <w:b/>
        </w:rPr>
        <w:t>eives Pro Tool Innovation Award</w:t>
      </w:r>
      <w:r w:rsidRPr="00DD3440">
        <w:rPr>
          <w:b/>
        </w:rPr>
        <w:t xml:space="preserve"> </w:t>
      </w:r>
    </w:p>
    <w:p w:rsidR="00093402" w:rsidRDefault="00093402" w:rsidP="00093402">
      <w:pPr>
        <w:spacing w:after="0" w:line="240" w:lineRule="auto"/>
        <w:rPr>
          <w:b/>
        </w:rPr>
      </w:pPr>
    </w:p>
    <w:p w:rsidR="002E1CBC" w:rsidRPr="00925AA7" w:rsidRDefault="00093402" w:rsidP="00925AA7">
      <w:pPr>
        <w:widowControl w:val="0"/>
        <w:jc w:val="center"/>
        <w:rPr>
          <w:rFonts w:cs="Calibri"/>
          <w:i/>
          <w:szCs w:val="24"/>
        </w:rPr>
      </w:pPr>
      <w:r>
        <w:rPr>
          <w:rFonts w:cs="Calibri"/>
          <w:i/>
          <w:szCs w:val="24"/>
        </w:rPr>
        <w:t xml:space="preserve">Award </w:t>
      </w:r>
      <w:r w:rsidR="00D70998">
        <w:rPr>
          <w:rFonts w:cs="Calibri"/>
          <w:i/>
          <w:szCs w:val="24"/>
        </w:rPr>
        <w:t>recognizes</w:t>
      </w:r>
      <w:r>
        <w:rPr>
          <w:rFonts w:cs="Calibri"/>
          <w:i/>
          <w:szCs w:val="24"/>
        </w:rPr>
        <w:t xml:space="preserve"> tool</w:t>
      </w:r>
      <w:r w:rsidR="00D70998">
        <w:rPr>
          <w:rFonts w:cs="Calibri"/>
          <w:i/>
          <w:szCs w:val="24"/>
        </w:rPr>
        <w:t>s</w:t>
      </w:r>
      <w:r>
        <w:rPr>
          <w:rFonts w:cs="Calibri"/>
          <w:i/>
          <w:szCs w:val="24"/>
        </w:rPr>
        <w:t xml:space="preserve"> for precise, efficient performance capabilities</w:t>
      </w:r>
    </w:p>
    <w:p w:rsidR="0060716F" w:rsidRPr="008C479D" w:rsidRDefault="00137133" w:rsidP="0060716F">
      <w:pPr>
        <w:spacing w:after="0" w:line="240" w:lineRule="auto"/>
        <w:rPr>
          <w:color w:val="7030A0"/>
        </w:rPr>
      </w:pPr>
      <w:r w:rsidRPr="00E97164">
        <w:rPr>
          <w:rFonts w:asciiTheme="minorHAnsi" w:hAnsiTheme="minorHAnsi" w:cstheme="minorHAnsi"/>
        </w:rPr>
        <w:t xml:space="preserve">MINNEAPOLIS — </w:t>
      </w:r>
      <w:r w:rsidR="00E265B6">
        <w:rPr>
          <w:rFonts w:asciiTheme="minorHAnsi" w:hAnsiTheme="minorHAnsi" w:cstheme="minorHAnsi"/>
        </w:rPr>
        <w:t>Sept. 26</w:t>
      </w:r>
      <w:r w:rsidRPr="00E97164">
        <w:rPr>
          <w:rFonts w:asciiTheme="minorHAnsi" w:hAnsiTheme="minorHAnsi" w:cstheme="minorHAnsi"/>
        </w:rPr>
        <w:t>, 201</w:t>
      </w:r>
      <w:r w:rsidR="00E97164">
        <w:rPr>
          <w:rFonts w:asciiTheme="minorHAnsi" w:hAnsiTheme="minorHAnsi" w:cstheme="minorHAnsi"/>
        </w:rPr>
        <w:t>8</w:t>
      </w:r>
      <w:r w:rsidRPr="00E97164">
        <w:rPr>
          <w:rFonts w:asciiTheme="minorHAnsi" w:hAnsiTheme="minorHAnsi" w:cstheme="minorHAnsi"/>
        </w:rPr>
        <w:t xml:space="preserve"> —</w:t>
      </w:r>
      <w:r w:rsidR="002031A4" w:rsidRPr="00E97164">
        <w:rPr>
          <w:rFonts w:asciiTheme="minorHAnsi" w:hAnsiTheme="minorHAnsi" w:cstheme="minorHAnsi"/>
        </w:rPr>
        <w:t xml:space="preserve"> Titan</w:t>
      </w:r>
      <w:r w:rsidR="006E2EA3">
        <w:rPr>
          <w:rFonts w:asciiTheme="minorHAnsi" w:hAnsiTheme="minorHAnsi" w:cstheme="minorHAnsi"/>
        </w:rPr>
        <w:t xml:space="preserve">, </w:t>
      </w:r>
      <w:r w:rsidR="00D70998">
        <w:rPr>
          <w:rFonts w:asciiTheme="minorHAnsi" w:hAnsiTheme="minorHAnsi"/>
          <w:sz w:val="24"/>
          <w:szCs w:val="24"/>
        </w:rPr>
        <w:t>an industry leader in professional-grade sprayers and application equipment,</w:t>
      </w:r>
      <w:r w:rsidR="006E2EA3">
        <w:rPr>
          <w:rFonts w:asciiTheme="minorHAnsi" w:hAnsiTheme="minorHAnsi" w:cstheme="minorHAnsi"/>
        </w:rPr>
        <w:t xml:space="preserve"> </w:t>
      </w:r>
      <w:r w:rsidR="0060716F">
        <w:rPr>
          <w:rFonts w:asciiTheme="minorHAnsi" w:hAnsiTheme="minorHAnsi" w:cstheme="minorHAnsi"/>
        </w:rPr>
        <w:t xml:space="preserve">recently received </w:t>
      </w:r>
      <w:r w:rsidR="008B198D" w:rsidRPr="00420FD4">
        <w:t xml:space="preserve">a Pro Tool Innovation </w:t>
      </w:r>
      <w:r w:rsidR="008B198D">
        <w:t>A</w:t>
      </w:r>
      <w:r w:rsidR="008B198D" w:rsidRPr="00420FD4">
        <w:t>ward</w:t>
      </w:r>
      <w:r w:rsidR="008B198D">
        <w:t xml:space="preserve"> for the </w:t>
      </w:r>
      <w:r w:rsidR="00751124">
        <w:t xml:space="preserve">Titan </w:t>
      </w:r>
      <w:proofErr w:type="spellStart"/>
      <w:r w:rsidR="00751124">
        <w:t>ControlMax</w:t>
      </w:r>
      <w:proofErr w:type="spellEnd"/>
      <w:r w:rsidR="00751124">
        <w:t>™ 1700 High Efficiency Airless (HEA) paint sprayer in the Painting and Tiling - Sprayers award category. </w:t>
      </w:r>
      <w:r w:rsidR="0060716F">
        <w:t xml:space="preserve"> </w:t>
      </w:r>
    </w:p>
    <w:p w:rsidR="009C71BE" w:rsidRDefault="009C71BE" w:rsidP="009C71BE">
      <w:pPr>
        <w:spacing w:after="0" w:line="240" w:lineRule="auto"/>
      </w:pPr>
    </w:p>
    <w:p w:rsidR="00E23E51" w:rsidRDefault="009C71BE" w:rsidP="00924491">
      <w:pPr>
        <w:spacing w:after="0" w:line="240" w:lineRule="auto"/>
        <w:rPr>
          <w:rFonts w:cs="Calibri"/>
        </w:rPr>
      </w:pPr>
      <w:r w:rsidRPr="00015DCA">
        <w:rPr>
          <w:rFonts w:eastAsiaTheme="minorHAnsi" w:cs="Calibri"/>
        </w:rPr>
        <w:t xml:space="preserve">The Pro Tool Innovation Awards program is hosted annually by </w:t>
      </w:r>
      <w:r w:rsidRPr="0037589E">
        <w:rPr>
          <w:rFonts w:eastAsiaTheme="minorHAnsi" w:cs="Calibri"/>
        </w:rPr>
        <w:t>Pro Tool Reviews</w:t>
      </w:r>
      <w:r w:rsidRPr="0037589E">
        <w:rPr>
          <w:rFonts w:cs="Calibri"/>
        </w:rPr>
        <w:t xml:space="preserve"> </w:t>
      </w:r>
      <w:r w:rsidRPr="00015DCA">
        <w:rPr>
          <w:rFonts w:cs="Calibri"/>
        </w:rPr>
        <w:t xml:space="preserve">and awards are selected by industry professionals and trade media representatives based on innovation. This year, nearly 300 entries were submitted by more than 60 manufacturers. Winners demonstrated achievement in any combination of the following: innovative features, advanced power delivery, groundbreaking ergonomics, technological advancements, and value. </w:t>
      </w:r>
      <w:r w:rsidR="003C3C52" w:rsidRPr="00015DCA">
        <w:rPr>
          <w:rFonts w:cs="Calibri"/>
        </w:rPr>
        <w:t xml:space="preserve"> </w:t>
      </w:r>
    </w:p>
    <w:p w:rsidR="00924491" w:rsidRDefault="00924491" w:rsidP="00924491">
      <w:pPr>
        <w:spacing w:after="0" w:line="240" w:lineRule="auto"/>
        <w:rPr>
          <w:rFonts w:cs="Calibri"/>
        </w:rPr>
      </w:pPr>
    </w:p>
    <w:p w:rsidR="00924491" w:rsidRPr="009D55B7" w:rsidRDefault="00924491" w:rsidP="00924491">
      <w:pPr>
        <w:pStyle w:val="NormalWeb"/>
        <w:shd w:val="clear" w:color="auto" w:fill="FFFFFF"/>
        <w:spacing w:before="0" w:beforeAutospacing="0" w:after="0" w:afterAutospacing="0"/>
        <w:textAlignment w:val="baseline"/>
        <w:rPr>
          <w:rFonts w:asciiTheme="minorHAnsi" w:hAnsiTheme="minorHAnsi" w:cstheme="minorHAnsi"/>
          <w:sz w:val="22"/>
          <w:szCs w:val="22"/>
        </w:rPr>
      </w:pPr>
      <w:r w:rsidRPr="009D55B7">
        <w:rPr>
          <w:rFonts w:asciiTheme="minorHAnsi" w:eastAsiaTheme="minorHAnsi" w:hAnsiTheme="minorHAnsi" w:cstheme="minorHAnsi"/>
          <w:sz w:val="22"/>
          <w:szCs w:val="22"/>
        </w:rPr>
        <w:t xml:space="preserve">"Manufacturers are consistently improving their tools. Each year, however, some exceed the norm and develop products </w:t>
      </w:r>
      <w:r>
        <w:rPr>
          <w:rFonts w:asciiTheme="minorHAnsi" w:eastAsiaTheme="minorHAnsi" w:hAnsiTheme="minorHAnsi" w:cstheme="minorHAnsi"/>
          <w:sz w:val="22"/>
          <w:szCs w:val="22"/>
        </w:rPr>
        <w:t>that</w:t>
      </w:r>
      <w:r w:rsidRPr="009D55B7">
        <w:rPr>
          <w:rFonts w:asciiTheme="minorHAnsi" w:eastAsiaTheme="minorHAnsi" w:hAnsiTheme="minorHAnsi" w:cstheme="minorHAnsi"/>
          <w:sz w:val="22"/>
          <w:szCs w:val="22"/>
        </w:rPr>
        <w:t xml:space="preserve"> truly deserve recognition," said Clint DeBoer, executive director of the Pro Tool Innovation Awards. </w:t>
      </w:r>
      <w:r w:rsidRPr="009D55B7">
        <w:rPr>
          <w:rFonts w:asciiTheme="minorHAnsi" w:hAnsiTheme="minorHAnsi" w:cstheme="minorHAnsi"/>
          <w:sz w:val="22"/>
          <w:szCs w:val="22"/>
        </w:rPr>
        <w:t>“The Pro Tool Innovation Awards recognize best-in-class products that are ahead of their time.”</w:t>
      </w:r>
    </w:p>
    <w:p w:rsidR="009C71BE" w:rsidRDefault="009C71BE" w:rsidP="009C71BE">
      <w:pPr>
        <w:spacing w:after="0" w:line="240" w:lineRule="auto"/>
        <w:rPr>
          <w:rFonts w:asciiTheme="minorHAnsi" w:hAnsiTheme="minorHAnsi" w:cstheme="minorBidi"/>
        </w:rPr>
      </w:pPr>
    </w:p>
    <w:p w:rsidR="00CF7C16" w:rsidRPr="00460B4F" w:rsidRDefault="00CF7C16" w:rsidP="00DD0D47">
      <w:pPr>
        <w:spacing w:after="0" w:line="240" w:lineRule="auto"/>
        <w:rPr>
          <w:rFonts w:asciiTheme="minorHAnsi" w:eastAsiaTheme="minorHAnsi" w:hAnsiTheme="minorHAnsi" w:cstheme="minorBidi"/>
          <w:color w:val="7030A0"/>
        </w:rPr>
      </w:pPr>
      <w:r w:rsidRPr="00DD0D47">
        <w:rPr>
          <w:rFonts w:asciiTheme="minorHAnsi" w:eastAsiaTheme="minorHAnsi" w:hAnsiTheme="minorHAnsi" w:cstheme="minorBidi"/>
        </w:rPr>
        <w:t xml:space="preserve">The Titan </w:t>
      </w:r>
      <w:proofErr w:type="spellStart"/>
      <w:r w:rsidRPr="00DD0D47">
        <w:rPr>
          <w:rFonts w:asciiTheme="minorHAnsi" w:eastAsiaTheme="minorHAnsi" w:hAnsiTheme="minorHAnsi" w:cstheme="minorBidi"/>
        </w:rPr>
        <w:t>ControlMax</w:t>
      </w:r>
      <w:proofErr w:type="spellEnd"/>
      <w:r w:rsidRPr="00DD0D47">
        <w:rPr>
          <w:rFonts w:asciiTheme="minorHAnsi" w:eastAsiaTheme="minorHAnsi" w:hAnsiTheme="minorHAnsi" w:cstheme="minorBidi"/>
        </w:rPr>
        <w:t xml:space="preserve"> 1700 </w:t>
      </w:r>
      <w:r w:rsidRPr="006F1901">
        <w:rPr>
          <w:rFonts w:asciiTheme="minorHAnsi" w:eastAsiaTheme="minorHAnsi" w:hAnsiTheme="minorHAnsi" w:cstheme="minorBidi"/>
        </w:rPr>
        <w:t xml:space="preserve">HEA </w:t>
      </w:r>
      <w:r w:rsidRPr="00DD0D47">
        <w:rPr>
          <w:rFonts w:asciiTheme="minorHAnsi" w:eastAsiaTheme="minorHAnsi" w:hAnsiTheme="minorHAnsi" w:cstheme="minorBidi"/>
        </w:rPr>
        <w:t>paint sprayer is easy to use and delivers maximum control when spraying at production speed. When compared to conventional airless sprayers, it has up to 55 percent less overspray while delivering the same productivity. Less overspray reduces masking and clean-up time, wastes less paint, and increases the number of painting applications that can be completed with a sprayer.</w:t>
      </w:r>
      <w:r w:rsidR="00460B4F">
        <w:rPr>
          <w:rFonts w:asciiTheme="minorHAnsi" w:eastAsiaTheme="minorHAnsi" w:hAnsiTheme="minorHAnsi" w:cstheme="minorBidi"/>
        </w:rPr>
        <w:t xml:space="preserve"> </w:t>
      </w:r>
    </w:p>
    <w:p w:rsidR="00DD0D47" w:rsidRPr="00460B4F" w:rsidRDefault="00DD0D47" w:rsidP="00DD0D47">
      <w:pPr>
        <w:spacing w:after="0" w:line="240" w:lineRule="auto"/>
        <w:rPr>
          <w:rFonts w:asciiTheme="minorHAnsi" w:eastAsiaTheme="minorHAnsi" w:hAnsiTheme="minorHAnsi" w:cstheme="minorBidi"/>
          <w:color w:val="7030A0"/>
        </w:rPr>
      </w:pPr>
    </w:p>
    <w:p w:rsidR="00CF7C16" w:rsidRPr="00DD0D47" w:rsidRDefault="00CF7C16" w:rsidP="00DD0D47">
      <w:pPr>
        <w:spacing w:after="0" w:line="240" w:lineRule="auto"/>
        <w:rPr>
          <w:rFonts w:asciiTheme="minorHAnsi" w:eastAsiaTheme="minorHAnsi" w:hAnsiTheme="minorHAnsi" w:cstheme="minorBidi"/>
        </w:rPr>
      </w:pPr>
      <w:r w:rsidRPr="00CF7C16">
        <w:rPr>
          <w:rFonts w:asciiTheme="minorHAnsi" w:eastAsiaTheme="minorHAnsi" w:hAnsiTheme="minorHAnsi" w:cstheme="minorBidi"/>
        </w:rPr>
        <w:t>It also has a soft, forgiving spray pattern</w:t>
      </w:r>
      <w:r w:rsidR="0000368A">
        <w:rPr>
          <w:rFonts w:asciiTheme="minorHAnsi" w:eastAsiaTheme="minorHAnsi" w:hAnsiTheme="minorHAnsi" w:cstheme="minorBidi"/>
        </w:rPr>
        <w:t xml:space="preserve"> </w:t>
      </w:r>
      <w:r w:rsidRPr="00CF7C16">
        <w:rPr>
          <w:rFonts w:asciiTheme="minorHAnsi" w:eastAsiaTheme="minorHAnsi" w:hAnsiTheme="minorHAnsi" w:cstheme="minorBidi"/>
        </w:rPr>
        <w:t xml:space="preserve">and produces a consistent finish from start to finish when spraying </w:t>
      </w:r>
      <w:proofErr w:type="spellStart"/>
      <w:r w:rsidRPr="00CF7C16">
        <w:rPr>
          <w:rFonts w:asciiTheme="minorHAnsi" w:eastAsiaTheme="minorHAnsi" w:hAnsiTheme="minorHAnsi" w:cstheme="minorBidi"/>
        </w:rPr>
        <w:t>unthinned</w:t>
      </w:r>
      <w:proofErr w:type="spellEnd"/>
      <w:r w:rsidRPr="00CF7C16">
        <w:rPr>
          <w:rFonts w:asciiTheme="minorHAnsi" w:eastAsiaTheme="minorHAnsi" w:hAnsiTheme="minorHAnsi" w:cstheme="minorBidi"/>
        </w:rPr>
        <w:t xml:space="preserve"> coatings. The sprayer coats efficiently at lower pressure and is built Titan tough with best-in-class durability. It also lasts up to three times longer than comparable airless sprayers in its class, and tips last two times longer than standard high-pressure airless systems. </w:t>
      </w:r>
    </w:p>
    <w:p w:rsidR="008D475F" w:rsidRDefault="008D475F" w:rsidP="00F231DE">
      <w:pPr>
        <w:spacing w:after="0" w:line="240" w:lineRule="auto"/>
        <w:rPr>
          <w:highlight w:val="green"/>
        </w:rPr>
      </w:pPr>
    </w:p>
    <w:p w:rsidR="008D475F" w:rsidRPr="00081E4F" w:rsidRDefault="00081E4F" w:rsidP="00081E4F">
      <w:pPr>
        <w:pStyle w:val="NormalWeb"/>
        <w:shd w:val="clear" w:color="auto" w:fill="FFFFFF"/>
        <w:spacing w:before="0" w:beforeAutospacing="0" w:after="0" w:afterAutospacing="0"/>
        <w:textAlignment w:val="baseline"/>
        <w:rPr>
          <w:rFonts w:asciiTheme="minorHAnsi" w:hAnsiTheme="minorHAnsi" w:cstheme="minorHAnsi"/>
          <w:sz w:val="23"/>
          <w:szCs w:val="23"/>
        </w:rPr>
      </w:pPr>
      <w:r>
        <w:rPr>
          <w:rFonts w:asciiTheme="minorHAnsi" w:hAnsiTheme="minorHAnsi" w:cstheme="minorHAnsi"/>
          <w:sz w:val="23"/>
          <w:szCs w:val="23"/>
        </w:rPr>
        <w:t>“</w:t>
      </w:r>
      <w:r w:rsidRPr="00081E4F">
        <w:rPr>
          <w:rFonts w:asciiTheme="minorHAnsi" w:hAnsiTheme="minorHAnsi" w:cstheme="minorHAnsi"/>
          <w:sz w:val="23"/>
          <w:szCs w:val="23"/>
        </w:rPr>
        <w:t xml:space="preserve">As a prosumer model, this is one of the better sprayers you can get your hands on before jumping up to pro-level prices,” according to Pro Tool Innovation Award judges. “It is a fine tool for moderate use, capable of handling an entire home, but it would really excel at painting a set of doors, spraying wood furniture, or sealing a fence.” </w:t>
      </w:r>
    </w:p>
    <w:p w:rsidR="00081E4F" w:rsidRDefault="00081E4F" w:rsidP="00F231DE">
      <w:pPr>
        <w:spacing w:after="0" w:line="240" w:lineRule="auto"/>
        <w:rPr>
          <w:rFonts w:asciiTheme="minorHAnsi" w:eastAsiaTheme="minorHAnsi" w:hAnsiTheme="minorHAnsi" w:cstheme="minorBidi"/>
          <w:color w:val="7030A0"/>
        </w:rPr>
      </w:pPr>
    </w:p>
    <w:p w:rsidR="00E265B6" w:rsidRPr="00DD0D47" w:rsidRDefault="00E265B6" w:rsidP="00E265B6">
      <w:pPr>
        <w:spacing w:after="0" w:line="240" w:lineRule="auto"/>
        <w:rPr>
          <w:rFonts w:asciiTheme="minorHAnsi" w:eastAsiaTheme="minorHAnsi" w:hAnsiTheme="minorHAnsi" w:cstheme="minorBidi"/>
        </w:rPr>
      </w:pPr>
      <w:r w:rsidRPr="00DD0D47">
        <w:rPr>
          <w:rFonts w:asciiTheme="minorHAnsi" w:eastAsiaTheme="minorHAnsi" w:hAnsiTheme="minorHAnsi" w:cstheme="minorBidi"/>
        </w:rPr>
        <w:t xml:space="preserve">The Titan </w:t>
      </w:r>
      <w:proofErr w:type="spellStart"/>
      <w:r w:rsidRPr="00DD0D47">
        <w:rPr>
          <w:rFonts w:asciiTheme="minorHAnsi" w:eastAsiaTheme="minorHAnsi" w:hAnsiTheme="minorHAnsi" w:cstheme="minorBidi"/>
        </w:rPr>
        <w:t>ControlMax</w:t>
      </w:r>
      <w:proofErr w:type="spellEnd"/>
      <w:r w:rsidRPr="00DD0D47">
        <w:rPr>
          <w:rFonts w:asciiTheme="minorHAnsi" w:eastAsiaTheme="minorHAnsi" w:hAnsiTheme="minorHAnsi" w:cstheme="minorBidi"/>
        </w:rPr>
        <w:t xml:space="preserve"> 1700 </w:t>
      </w:r>
      <w:r w:rsidRPr="006F1901">
        <w:rPr>
          <w:rFonts w:asciiTheme="minorHAnsi" w:eastAsiaTheme="minorHAnsi" w:hAnsiTheme="minorHAnsi" w:cstheme="minorBidi"/>
        </w:rPr>
        <w:t xml:space="preserve">HEA </w:t>
      </w:r>
      <w:r w:rsidRPr="00DD0D47">
        <w:rPr>
          <w:rFonts w:asciiTheme="minorHAnsi" w:eastAsiaTheme="minorHAnsi" w:hAnsiTheme="minorHAnsi" w:cstheme="minorBidi"/>
        </w:rPr>
        <w:t xml:space="preserve">paint sprayer </w:t>
      </w:r>
      <w:r>
        <w:rPr>
          <w:rFonts w:asciiTheme="minorHAnsi" w:eastAsiaTheme="minorHAnsi" w:hAnsiTheme="minorHAnsi" w:cstheme="minorBidi"/>
        </w:rPr>
        <w:t>f</w:t>
      </w:r>
      <w:r w:rsidRPr="00CF7C16">
        <w:rPr>
          <w:rFonts w:asciiTheme="minorHAnsi" w:eastAsiaTheme="minorHAnsi" w:hAnsiTheme="minorHAnsi" w:cstheme="minorBidi"/>
        </w:rPr>
        <w:t>eatur</w:t>
      </w:r>
      <w:r>
        <w:rPr>
          <w:rFonts w:asciiTheme="minorHAnsi" w:eastAsiaTheme="minorHAnsi" w:hAnsiTheme="minorHAnsi" w:cstheme="minorBidi"/>
        </w:rPr>
        <w:t>es</w:t>
      </w:r>
      <w:r w:rsidRPr="00CF7C16">
        <w:rPr>
          <w:rFonts w:asciiTheme="minorHAnsi" w:eastAsiaTheme="minorHAnsi" w:hAnsiTheme="minorHAnsi" w:cstheme="minorBidi"/>
        </w:rPr>
        <w:t xml:space="preserve"> high impact polymers and thick gauge metal tubing, </w:t>
      </w:r>
      <w:r>
        <w:rPr>
          <w:rFonts w:asciiTheme="minorHAnsi" w:eastAsiaTheme="minorHAnsi" w:hAnsiTheme="minorHAnsi" w:cstheme="minorBidi"/>
        </w:rPr>
        <w:t xml:space="preserve">so it </w:t>
      </w:r>
      <w:r w:rsidRPr="00CF7C16">
        <w:rPr>
          <w:rFonts w:asciiTheme="minorHAnsi" w:eastAsiaTheme="minorHAnsi" w:hAnsiTheme="minorHAnsi" w:cstheme="minorBidi"/>
        </w:rPr>
        <w:t>will stand up to the toughest ongoing use</w:t>
      </w:r>
      <w:r>
        <w:rPr>
          <w:rFonts w:asciiTheme="minorHAnsi" w:eastAsiaTheme="minorHAnsi" w:hAnsiTheme="minorHAnsi" w:cstheme="minorBidi"/>
        </w:rPr>
        <w:t xml:space="preserve">. The sprayer is also </w:t>
      </w:r>
      <w:r w:rsidRPr="00CF7C16">
        <w:rPr>
          <w:rFonts w:asciiTheme="minorHAnsi" w:eastAsiaTheme="minorHAnsi" w:hAnsiTheme="minorHAnsi" w:cstheme="minorBidi"/>
        </w:rPr>
        <w:t>covered by an unmatched two-year limited warranty.</w:t>
      </w:r>
    </w:p>
    <w:p w:rsidR="00E265B6" w:rsidRDefault="00E265B6" w:rsidP="00F231DE">
      <w:pPr>
        <w:spacing w:after="0" w:line="240" w:lineRule="auto"/>
        <w:rPr>
          <w:rFonts w:asciiTheme="minorHAnsi" w:eastAsiaTheme="minorHAnsi" w:hAnsiTheme="minorHAnsi" w:cstheme="minorBidi"/>
          <w:color w:val="7030A0"/>
        </w:rPr>
      </w:pPr>
    </w:p>
    <w:p w:rsidR="009C71BE" w:rsidRDefault="009C71BE" w:rsidP="009C71BE">
      <w:pPr>
        <w:spacing w:after="0" w:line="240" w:lineRule="auto"/>
        <w:rPr>
          <w:rFonts w:asciiTheme="minorHAnsi" w:eastAsiaTheme="minorHAnsi" w:hAnsiTheme="minorHAnsi" w:cstheme="minorBidi"/>
        </w:rPr>
      </w:pPr>
      <w:r w:rsidRPr="00DC6675">
        <w:rPr>
          <w:rFonts w:asciiTheme="minorHAnsi" w:eastAsiaTheme="minorHAnsi" w:hAnsiTheme="minorHAnsi" w:cstheme="minorBidi"/>
        </w:rPr>
        <w:t>“</w:t>
      </w:r>
      <w:r w:rsidR="008D475F" w:rsidRPr="00DC6675">
        <w:rPr>
          <w:rFonts w:asciiTheme="minorHAnsi" w:eastAsiaTheme="minorHAnsi" w:hAnsiTheme="minorHAnsi" w:cstheme="minorBidi"/>
        </w:rPr>
        <w:t>We are p</w:t>
      </w:r>
      <w:r w:rsidR="00004D20">
        <w:rPr>
          <w:rFonts w:asciiTheme="minorHAnsi" w:eastAsiaTheme="minorHAnsi" w:hAnsiTheme="minorHAnsi" w:cstheme="minorBidi"/>
        </w:rPr>
        <w:t>roud</w:t>
      </w:r>
      <w:r w:rsidR="008D475F" w:rsidRPr="00DC6675">
        <w:rPr>
          <w:rFonts w:asciiTheme="minorHAnsi" w:eastAsiaTheme="minorHAnsi" w:hAnsiTheme="minorHAnsi" w:cstheme="minorBidi"/>
        </w:rPr>
        <w:t xml:space="preserve"> to </w:t>
      </w:r>
      <w:r w:rsidRPr="00DC6675">
        <w:rPr>
          <w:rFonts w:asciiTheme="minorHAnsi" w:eastAsiaTheme="minorHAnsi" w:hAnsiTheme="minorHAnsi" w:cstheme="minorBidi"/>
        </w:rPr>
        <w:t xml:space="preserve">receive this recognition, especially since </w:t>
      </w:r>
      <w:r w:rsidR="00081E4F">
        <w:rPr>
          <w:rFonts w:asciiTheme="minorHAnsi" w:eastAsiaTheme="minorHAnsi" w:hAnsiTheme="minorHAnsi" w:cstheme="minorBidi"/>
        </w:rPr>
        <w:t xml:space="preserve">the </w:t>
      </w:r>
      <w:r w:rsidR="007C3B47" w:rsidRPr="00DC6675">
        <w:rPr>
          <w:rFonts w:asciiTheme="minorHAnsi" w:eastAsiaTheme="minorHAnsi" w:hAnsiTheme="minorHAnsi" w:cstheme="minorBidi"/>
        </w:rPr>
        <w:t>decision-makers included industry professionals</w:t>
      </w:r>
      <w:r w:rsidRPr="00DC6675">
        <w:rPr>
          <w:rFonts w:asciiTheme="minorHAnsi" w:eastAsiaTheme="minorHAnsi" w:hAnsiTheme="minorHAnsi" w:cstheme="minorBidi"/>
        </w:rPr>
        <w:t xml:space="preserve"> who </w:t>
      </w:r>
      <w:r w:rsidR="00170FD6">
        <w:rPr>
          <w:rFonts w:asciiTheme="minorHAnsi" w:eastAsiaTheme="minorHAnsi" w:hAnsiTheme="minorHAnsi" w:cstheme="minorBidi"/>
        </w:rPr>
        <w:t xml:space="preserve">need to select the best paint sprayers for </w:t>
      </w:r>
      <w:r w:rsidRPr="00DC6675">
        <w:rPr>
          <w:rFonts w:asciiTheme="minorHAnsi" w:eastAsiaTheme="minorHAnsi" w:hAnsiTheme="minorHAnsi" w:cstheme="minorBidi"/>
        </w:rPr>
        <w:t xml:space="preserve">their daily work,” said </w:t>
      </w:r>
      <w:r w:rsidR="00C946A4" w:rsidRPr="00DC6675">
        <w:rPr>
          <w:rFonts w:asciiTheme="minorHAnsi" w:eastAsiaTheme="minorHAnsi" w:hAnsiTheme="minorHAnsi" w:cstheme="minorBidi"/>
        </w:rPr>
        <w:t xml:space="preserve">Chris Noto, director </w:t>
      </w:r>
      <w:r w:rsidR="00C946A4" w:rsidRPr="00DC6675">
        <w:rPr>
          <w:rFonts w:asciiTheme="minorHAnsi" w:eastAsiaTheme="minorHAnsi" w:hAnsiTheme="minorHAnsi" w:cstheme="minorBidi"/>
        </w:rPr>
        <w:lastRenderedPageBreak/>
        <w:t>of products for</w:t>
      </w:r>
      <w:r w:rsidR="00081E4F">
        <w:rPr>
          <w:rFonts w:asciiTheme="minorHAnsi" w:eastAsiaTheme="minorHAnsi" w:hAnsiTheme="minorHAnsi" w:cstheme="minorBidi"/>
        </w:rPr>
        <w:t xml:space="preserve"> Titan.</w:t>
      </w:r>
      <w:r w:rsidR="00C946A4" w:rsidRPr="00DC6675">
        <w:rPr>
          <w:rFonts w:asciiTheme="minorHAnsi" w:eastAsiaTheme="minorHAnsi" w:hAnsiTheme="minorHAnsi" w:cstheme="minorBidi"/>
        </w:rPr>
        <w:t xml:space="preserve"> “</w:t>
      </w:r>
      <w:r w:rsidR="00081E4F">
        <w:rPr>
          <w:rFonts w:asciiTheme="minorHAnsi" w:eastAsiaTheme="minorHAnsi" w:hAnsiTheme="minorHAnsi" w:cstheme="minorBidi"/>
        </w:rPr>
        <w:t>At Titan, w</w:t>
      </w:r>
      <w:r w:rsidR="00C946A4" w:rsidRPr="00DC6675">
        <w:rPr>
          <w:rFonts w:asciiTheme="minorHAnsi" w:eastAsiaTheme="minorHAnsi" w:hAnsiTheme="minorHAnsi" w:cstheme="minorBidi"/>
        </w:rPr>
        <w:t xml:space="preserve">e are focused on </w:t>
      </w:r>
      <w:r w:rsidR="00AD4198" w:rsidRPr="00DC6675">
        <w:rPr>
          <w:rFonts w:asciiTheme="minorHAnsi" w:eastAsiaTheme="minorHAnsi" w:hAnsiTheme="minorHAnsi" w:cstheme="minorBidi"/>
        </w:rPr>
        <w:t xml:space="preserve">providing </w:t>
      </w:r>
      <w:r w:rsidR="00BC2A4A" w:rsidRPr="00DC6675">
        <w:rPr>
          <w:rFonts w:asciiTheme="minorHAnsi" w:eastAsiaTheme="minorHAnsi" w:hAnsiTheme="minorHAnsi" w:cstheme="minorBidi"/>
        </w:rPr>
        <w:t xml:space="preserve">high performance, innovative </w:t>
      </w:r>
      <w:r w:rsidR="00AD4198" w:rsidRPr="00DC6675">
        <w:rPr>
          <w:rFonts w:asciiTheme="minorHAnsi" w:eastAsiaTheme="minorHAnsi" w:hAnsiTheme="minorHAnsi" w:cstheme="minorBidi"/>
        </w:rPr>
        <w:t xml:space="preserve">solutions that help </w:t>
      </w:r>
      <w:r w:rsidR="00432527">
        <w:rPr>
          <w:rFonts w:asciiTheme="minorHAnsi" w:eastAsiaTheme="minorHAnsi" w:hAnsiTheme="minorHAnsi" w:cstheme="minorBidi"/>
        </w:rPr>
        <w:t>professionals</w:t>
      </w:r>
      <w:r w:rsidR="00AD4198" w:rsidRPr="00DC6675">
        <w:rPr>
          <w:rFonts w:asciiTheme="minorHAnsi" w:eastAsiaTheme="minorHAnsi" w:hAnsiTheme="minorHAnsi" w:cstheme="minorBidi"/>
        </w:rPr>
        <w:t xml:space="preserve"> </w:t>
      </w:r>
      <w:r w:rsidR="00081E4F">
        <w:rPr>
          <w:rFonts w:asciiTheme="minorHAnsi" w:eastAsiaTheme="minorHAnsi" w:hAnsiTheme="minorHAnsi" w:cstheme="minorBidi"/>
        </w:rPr>
        <w:t xml:space="preserve">and semi-professionals </w:t>
      </w:r>
      <w:r w:rsidR="00AD4198" w:rsidRPr="00DC6675">
        <w:rPr>
          <w:rFonts w:asciiTheme="minorHAnsi" w:eastAsiaTheme="minorHAnsi" w:hAnsiTheme="minorHAnsi" w:cstheme="minorBidi"/>
        </w:rPr>
        <w:t xml:space="preserve">complete their </w:t>
      </w:r>
      <w:r w:rsidR="00B24D69">
        <w:rPr>
          <w:rFonts w:asciiTheme="minorHAnsi" w:eastAsiaTheme="minorHAnsi" w:hAnsiTheme="minorHAnsi" w:cstheme="minorBidi"/>
        </w:rPr>
        <w:t xml:space="preserve">work </w:t>
      </w:r>
      <w:r w:rsidR="00AD4198" w:rsidRPr="00DC6675">
        <w:rPr>
          <w:rFonts w:asciiTheme="minorHAnsi" w:eastAsiaTheme="minorHAnsi" w:hAnsiTheme="minorHAnsi" w:cstheme="minorBidi"/>
        </w:rPr>
        <w:t>m</w:t>
      </w:r>
      <w:bookmarkStart w:id="0" w:name="_GoBack"/>
      <w:bookmarkEnd w:id="0"/>
      <w:r w:rsidR="00AD4198" w:rsidRPr="00DC6675">
        <w:rPr>
          <w:rFonts w:asciiTheme="minorHAnsi" w:eastAsiaTheme="minorHAnsi" w:hAnsiTheme="minorHAnsi" w:cstheme="minorBidi"/>
        </w:rPr>
        <w:t>ore efficien</w:t>
      </w:r>
      <w:r w:rsidR="00063127">
        <w:rPr>
          <w:rFonts w:asciiTheme="minorHAnsi" w:eastAsiaTheme="minorHAnsi" w:hAnsiTheme="minorHAnsi" w:cstheme="minorBidi"/>
        </w:rPr>
        <w:t>tly</w:t>
      </w:r>
      <w:r w:rsidR="00AD4198" w:rsidRPr="00DC6675">
        <w:rPr>
          <w:rFonts w:asciiTheme="minorHAnsi" w:eastAsiaTheme="minorHAnsi" w:hAnsiTheme="minorHAnsi" w:cstheme="minorBidi"/>
        </w:rPr>
        <w:t xml:space="preserve"> and effectively</w:t>
      </w:r>
      <w:r w:rsidR="00BC2A4A" w:rsidRPr="00DC6675">
        <w:rPr>
          <w:rFonts w:asciiTheme="minorHAnsi" w:eastAsiaTheme="minorHAnsi" w:hAnsiTheme="minorHAnsi" w:cstheme="minorBidi"/>
        </w:rPr>
        <w:t xml:space="preserve"> each and every</w:t>
      </w:r>
      <w:r w:rsidR="00B24D69">
        <w:rPr>
          <w:rFonts w:asciiTheme="minorHAnsi" w:eastAsiaTheme="minorHAnsi" w:hAnsiTheme="minorHAnsi" w:cstheme="minorBidi"/>
        </w:rPr>
        <w:t xml:space="preserve"> day</w:t>
      </w:r>
      <w:r w:rsidR="00BC2A4A" w:rsidRPr="00DC6675">
        <w:rPr>
          <w:rFonts w:asciiTheme="minorHAnsi" w:eastAsiaTheme="minorHAnsi" w:hAnsiTheme="minorHAnsi" w:cstheme="minorBidi"/>
        </w:rPr>
        <w:t>.”</w:t>
      </w:r>
      <w:r w:rsidR="007E2FE1">
        <w:rPr>
          <w:rFonts w:asciiTheme="minorHAnsi" w:eastAsiaTheme="minorHAnsi" w:hAnsiTheme="minorHAnsi" w:cstheme="minorBidi"/>
        </w:rPr>
        <w:t xml:space="preserve"> </w:t>
      </w:r>
    </w:p>
    <w:p w:rsidR="00081E4F" w:rsidRDefault="00081E4F" w:rsidP="009C71BE">
      <w:pPr>
        <w:spacing w:after="0" w:line="240" w:lineRule="auto"/>
        <w:rPr>
          <w:rFonts w:asciiTheme="minorHAnsi" w:eastAsiaTheme="minorHAnsi" w:hAnsiTheme="minorHAnsi" w:cstheme="minorBidi"/>
        </w:rPr>
      </w:pPr>
    </w:p>
    <w:p w:rsidR="00081E4F" w:rsidRDefault="00924491" w:rsidP="009C71BE">
      <w:pPr>
        <w:spacing w:after="0" w:line="240" w:lineRule="auto"/>
        <w:rPr>
          <w:rFonts w:asciiTheme="minorHAnsi" w:eastAsiaTheme="minorHAnsi" w:hAnsiTheme="minorHAnsi" w:cstheme="minorBidi"/>
        </w:rPr>
      </w:pPr>
      <w:r>
        <w:rPr>
          <w:rFonts w:asciiTheme="minorHAnsi" w:eastAsiaTheme="minorHAnsi" w:hAnsiTheme="minorHAnsi" w:cstheme="minorBidi"/>
        </w:rPr>
        <w:t>M</w:t>
      </w:r>
      <w:r w:rsidR="00081E4F">
        <w:rPr>
          <w:rFonts w:asciiTheme="minorHAnsi" w:eastAsiaTheme="minorHAnsi" w:hAnsiTheme="minorHAnsi" w:cstheme="minorBidi"/>
        </w:rPr>
        <w:t xml:space="preserve">ore information about the </w:t>
      </w:r>
      <w:r w:rsidRPr="00DD0D47">
        <w:rPr>
          <w:rFonts w:asciiTheme="minorHAnsi" w:eastAsiaTheme="minorHAnsi" w:hAnsiTheme="minorHAnsi" w:cstheme="minorBidi"/>
        </w:rPr>
        <w:t xml:space="preserve">Titan </w:t>
      </w:r>
      <w:proofErr w:type="spellStart"/>
      <w:r w:rsidRPr="00DD0D47">
        <w:rPr>
          <w:rFonts w:asciiTheme="minorHAnsi" w:eastAsiaTheme="minorHAnsi" w:hAnsiTheme="minorHAnsi" w:cstheme="minorBidi"/>
        </w:rPr>
        <w:t>ControlMax</w:t>
      </w:r>
      <w:proofErr w:type="spellEnd"/>
      <w:r w:rsidRPr="00DD0D47">
        <w:rPr>
          <w:rFonts w:asciiTheme="minorHAnsi" w:eastAsiaTheme="minorHAnsi" w:hAnsiTheme="minorHAnsi" w:cstheme="minorBidi"/>
        </w:rPr>
        <w:t xml:space="preserve"> 1700 High-Efficiency </w:t>
      </w:r>
      <w:r w:rsidRPr="006F1901">
        <w:rPr>
          <w:rFonts w:asciiTheme="minorHAnsi" w:eastAsiaTheme="minorHAnsi" w:hAnsiTheme="minorHAnsi" w:cstheme="minorBidi"/>
        </w:rPr>
        <w:t xml:space="preserve">Airless HEA </w:t>
      </w:r>
      <w:r w:rsidRPr="00DD0D47">
        <w:rPr>
          <w:rFonts w:asciiTheme="minorHAnsi" w:eastAsiaTheme="minorHAnsi" w:hAnsiTheme="minorHAnsi" w:cstheme="minorBidi"/>
        </w:rPr>
        <w:t>paint sprayer</w:t>
      </w:r>
      <w:r>
        <w:rPr>
          <w:rFonts w:asciiTheme="minorHAnsi" w:eastAsiaTheme="minorHAnsi" w:hAnsiTheme="minorHAnsi" w:cstheme="minorBidi"/>
        </w:rPr>
        <w:t xml:space="preserve"> is available </w:t>
      </w:r>
      <w:hyperlink r:id="rId8" w:history="1">
        <w:r w:rsidRPr="00FD18CE">
          <w:rPr>
            <w:rStyle w:val="Hyperlink"/>
            <w:rFonts w:asciiTheme="minorHAnsi" w:eastAsiaTheme="minorHAnsi" w:hAnsiTheme="minorHAnsi" w:cstheme="minorBidi"/>
          </w:rPr>
          <w:t>here</w:t>
        </w:r>
      </w:hyperlink>
      <w:r>
        <w:rPr>
          <w:rFonts w:asciiTheme="minorHAnsi" w:eastAsiaTheme="minorHAnsi" w:hAnsiTheme="minorHAnsi" w:cstheme="minorBidi"/>
        </w:rPr>
        <w:t xml:space="preserve">. </w:t>
      </w:r>
      <w:r w:rsidR="00FD18CE">
        <w:rPr>
          <w:rFonts w:asciiTheme="minorHAnsi" w:eastAsiaTheme="minorHAnsi" w:hAnsiTheme="minorHAnsi" w:cstheme="minorBidi"/>
        </w:rPr>
        <w:t xml:space="preserve"> MRSP is $329. </w:t>
      </w:r>
    </w:p>
    <w:p w:rsidR="00924491" w:rsidRPr="00A525DB" w:rsidRDefault="00924491" w:rsidP="009C71BE">
      <w:pPr>
        <w:spacing w:after="0" w:line="240" w:lineRule="auto"/>
      </w:pPr>
    </w:p>
    <w:p w:rsidR="009C71BE" w:rsidRPr="00A525DB" w:rsidRDefault="009C71BE" w:rsidP="009C71BE">
      <w:pPr>
        <w:pStyle w:val="Default"/>
        <w:jc w:val="center"/>
        <w:rPr>
          <w:rFonts w:asciiTheme="minorHAnsi" w:hAnsiTheme="minorHAnsi"/>
          <w:color w:val="auto"/>
          <w:sz w:val="22"/>
          <w:szCs w:val="22"/>
        </w:rPr>
      </w:pPr>
      <w:r w:rsidRPr="00A525DB">
        <w:rPr>
          <w:rFonts w:asciiTheme="minorHAnsi" w:hAnsiTheme="minorHAnsi"/>
          <w:color w:val="auto"/>
          <w:sz w:val="22"/>
          <w:szCs w:val="22"/>
        </w:rPr>
        <w:t>###</w:t>
      </w:r>
    </w:p>
    <w:p w:rsidR="009C71BE" w:rsidRPr="00A525DB" w:rsidRDefault="009C71BE" w:rsidP="009C71BE">
      <w:pPr>
        <w:spacing w:after="0" w:line="240" w:lineRule="auto"/>
      </w:pPr>
    </w:p>
    <w:p w:rsidR="00924491" w:rsidRPr="00004D20" w:rsidRDefault="00924491" w:rsidP="00924491">
      <w:pPr>
        <w:spacing w:after="0" w:line="240" w:lineRule="auto"/>
        <w:rPr>
          <w:rFonts w:asciiTheme="minorHAnsi" w:hAnsiTheme="minorHAnsi" w:cstheme="minorHAnsi"/>
          <w:b/>
        </w:rPr>
      </w:pPr>
      <w:r w:rsidRPr="00004D20">
        <w:rPr>
          <w:rFonts w:asciiTheme="minorHAnsi" w:hAnsiTheme="minorHAnsi" w:cstheme="minorHAnsi"/>
          <w:b/>
        </w:rPr>
        <w:t>About Titan</w:t>
      </w:r>
    </w:p>
    <w:p w:rsidR="00924491" w:rsidRPr="00004D20" w:rsidRDefault="00924491" w:rsidP="00924491">
      <w:pPr>
        <w:spacing w:after="0" w:line="240" w:lineRule="auto"/>
        <w:rPr>
          <w:rFonts w:asciiTheme="minorHAnsi" w:hAnsiTheme="minorHAnsi" w:cstheme="minorHAnsi"/>
        </w:rPr>
      </w:pPr>
      <w:r w:rsidRPr="00004D20">
        <w:rPr>
          <w:rFonts w:asciiTheme="minorHAnsi" w:hAnsiTheme="minorHAnsi" w:cstheme="minorHAnsi"/>
        </w:rPr>
        <w:t xml:space="preserve">As a leader in spraying technology, Titan manufactures and markets a full line of professional-grade sprayers for applying a variety of coatings. Titan products include airless and air powered paint sprayers, fine finishing sprayers, sprayers for applying texture, roofing, corrosion control, insulation, and protective coatings, and line stripers for sports fields and asphalt. For nearly half a century, contractors and maintenance professionals have relied on Titan products for world-class, end-to-end solutions that are dependable and easy to use. Visit </w:t>
      </w:r>
      <w:hyperlink r:id="rId9" w:history="1">
        <w:r w:rsidRPr="00004D20">
          <w:rPr>
            <w:rStyle w:val="Hyperlink"/>
            <w:rFonts w:asciiTheme="minorHAnsi" w:hAnsiTheme="minorHAnsi" w:cstheme="minorHAnsi"/>
          </w:rPr>
          <w:t>titantool.com</w:t>
        </w:r>
      </w:hyperlink>
      <w:r w:rsidRPr="00004D20">
        <w:rPr>
          <w:rFonts w:asciiTheme="minorHAnsi" w:hAnsiTheme="minorHAnsi" w:cstheme="minorHAnsi"/>
          <w:color w:val="000000"/>
        </w:rPr>
        <w:t>.</w:t>
      </w:r>
    </w:p>
    <w:p w:rsidR="00924491" w:rsidRPr="00004D20" w:rsidRDefault="00924491" w:rsidP="00924491">
      <w:pPr>
        <w:pStyle w:val="Default"/>
        <w:rPr>
          <w:rFonts w:asciiTheme="minorHAnsi" w:hAnsiTheme="minorHAnsi"/>
          <w:color w:val="auto"/>
          <w:sz w:val="22"/>
          <w:szCs w:val="22"/>
        </w:rPr>
      </w:pPr>
    </w:p>
    <w:p w:rsidR="009C71BE" w:rsidRPr="00004D20" w:rsidRDefault="009C71BE" w:rsidP="009C71BE">
      <w:pPr>
        <w:spacing w:after="0" w:line="240" w:lineRule="auto"/>
        <w:rPr>
          <w:rFonts w:asciiTheme="minorHAnsi" w:hAnsiTheme="minorHAnsi" w:cstheme="minorBidi"/>
          <w:b/>
        </w:rPr>
      </w:pPr>
      <w:r w:rsidRPr="00004D20">
        <w:rPr>
          <w:rFonts w:asciiTheme="minorHAnsi" w:hAnsiTheme="minorHAnsi" w:cstheme="minorBidi"/>
          <w:b/>
        </w:rPr>
        <w:t>About the Pro Tool Innovation Awards</w:t>
      </w:r>
    </w:p>
    <w:p w:rsidR="009C71BE" w:rsidRPr="00004D20" w:rsidRDefault="009C71BE" w:rsidP="009C71BE">
      <w:pPr>
        <w:spacing w:after="0" w:line="240" w:lineRule="auto"/>
      </w:pPr>
      <w:r w:rsidRPr="00004D20">
        <w:rPr>
          <w:rFonts w:asciiTheme="minorHAnsi" w:hAnsiTheme="minorHAnsi" w:cstheme="minorBidi"/>
        </w:rPr>
        <w:t>The Pro Tool Innovation Awards (PTIA) are an annual awards program judged by a panel of professional tradesmen and trade media representatives in the electrical, plumbing, MRO, and concrete fields as well as landscaping professionals, general contractors, and builders. The Pro Tool Innovation Awards seek to discover and recognize the most innovative tools across a wide variety of industries and categories. The Awards are promoted by over sixteen print and online media sponsors, including its founding member, Pro Tool Reviews.</w:t>
      </w:r>
      <w:r w:rsidRPr="00004D20">
        <w:t xml:space="preserve"> </w:t>
      </w:r>
      <w:r w:rsidRPr="00004D20">
        <w:rPr>
          <w:rFonts w:asciiTheme="minorHAnsi" w:hAnsiTheme="minorHAnsi" w:cstheme="minorBidi"/>
        </w:rPr>
        <w:t>Visit protoolinnovationawards.com for more about the Pro Tool Innovation Awards.</w:t>
      </w:r>
    </w:p>
    <w:p w:rsidR="009C71BE" w:rsidRDefault="009C71BE" w:rsidP="009C71BE">
      <w:pPr>
        <w:spacing w:after="0" w:line="240" w:lineRule="auto"/>
      </w:pPr>
    </w:p>
    <w:p w:rsidR="00924491" w:rsidRPr="00A525DB" w:rsidRDefault="00924491" w:rsidP="00924491">
      <w:pPr>
        <w:pStyle w:val="Default"/>
        <w:jc w:val="center"/>
        <w:rPr>
          <w:rFonts w:asciiTheme="minorHAnsi" w:hAnsiTheme="minorHAnsi"/>
          <w:color w:val="auto"/>
          <w:sz w:val="22"/>
          <w:szCs w:val="22"/>
        </w:rPr>
      </w:pPr>
      <w:r w:rsidRPr="00A525DB">
        <w:rPr>
          <w:rFonts w:asciiTheme="minorHAnsi" w:hAnsiTheme="minorHAnsi"/>
          <w:color w:val="auto"/>
          <w:sz w:val="22"/>
          <w:szCs w:val="22"/>
        </w:rPr>
        <w:t>###</w:t>
      </w:r>
    </w:p>
    <w:p w:rsidR="00924491" w:rsidRPr="00004D20" w:rsidRDefault="00924491" w:rsidP="009C71BE">
      <w:pPr>
        <w:spacing w:after="0" w:line="240" w:lineRule="auto"/>
      </w:pPr>
    </w:p>
    <w:p w:rsidR="009C71BE" w:rsidRPr="00004D20" w:rsidRDefault="009C71BE" w:rsidP="009C71BE">
      <w:pPr>
        <w:spacing w:after="0" w:line="240" w:lineRule="auto"/>
        <w:rPr>
          <w:rFonts w:asciiTheme="minorHAnsi" w:hAnsiTheme="minorHAnsi"/>
        </w:rPr>
      </w:pPr>
      <w:r w:rsidRPr="00004D20">
        <w:t xml:space="preserve">Note to editors: </w:t>
      </w:r>
    </w:p>
    <w:p w:rsidR="009C71BE" w:rsidRPr="00A525DB" w:rsidRDefault="009C71BE" w:rsidP="009C71BE">
      <w:pPr>
        <w:pStyle w:val="Default"/>
        <w:rPr>
          <w:rFonts w:asciiTheme="minorHAnsi" w:hAnsiTheme="minorHAnsi"/>
          <w:bCs/>
          <w:color w:val="auto"/>
          <w:sz w:val="22"/>
          <w:szCs w:val="22"/>
        </w:rPr>
      </w:pPr>
      <w:proofErr w:type="gramStart"/>
      <w:r w:rsidRPr="00004D20">
        <w:rPr>
          <w:rFonts w:asciiTheme="minorHAnsi" w:hAnsiTheme="minorHAnsi"/>
          <w:sz w:val="22"/>
          <w:szCs w:val="22"/>
        </w:rPr>
        <w:t>For high resolution images, right-click on photo and save it to your hard drive.</w:t>
      </w:r>
      <w:proofErr w:type="gramEnd"/>
      <w:r w:rsidRPr="00004D20">
        <w:rPr>
          <w:rFonts w:asciiTheme="minorHAnsi" w:hAnsiTheme="minorHAnsi"/>
          <w:sz w:val="22"/>
          <w:szCs w:val="22"/>
        </w:rPr>
        <w:t xml:space="preserve"> Or contact </w:t>
      </w:r>
      <w:hyperlink r:id="rId10" w:history="1">
        <w:r w:rsidRPr="00004D20">
          <w:rPr>
            <w:rStyle w:val="Hyperlink"/>
            <w:rFonts w:asciiTheme="minorHAnsi" w:hAnsiTheme="minorHAnsi"/>
            <w:sz w:val="22"/>
            <w:szCs w:val="22"/>
          </w:rPr>
          <w:t>julie@goetzresultscomm.com</w:t>
        </w:r>
      </w:hyperlink>
    </w:p>
    <w:p w:rsidR="00BC2A4A" w:rsidRPr="00A525DB" w:rsidRDefault="00BC2A4A" w:rsidP="00BC2A4A">
      <w:pPr>
        <w:spacing w:after="0" w:line="240" w:lineRule="auto"/>
      </w:pPr>
    </w:p>
    <w:p w:rsidR="00BC2A4A" w:rsidRPr="00A525DB" w:rsidRDefault="00BC2A4A" w:rsidP="00BC2A4A">
      <w:pPr>
        <w:pStyle w:val="Default"/>
        <w:jc w:val="center"/>
        <w:rPr>
          <w:rFonts w:asciiTheme="minorHAnsi" w:hAnsiTheme="minorHAnsi"/>
          <w:color w:val="auto"/>
          <w:sz w:val="22"/>
          <w:szCs w:val="22"/>
        </w:rPr>
      </w:pPr>
      <w:r w:rsidRPr="00A525DB">
        <w:rPr>
          <w:rFonts w:asciiTheme="minorHAnsi" w:hAnsiTheme="minorHAnsi"/>
          <w:color w:val="auto"/>
          <w:sz w:val="22"/>
          <w:szCs w:val="22"/>
        </w:rPr>
        <w:t>###</w:t>
      </w:r>
    </w:p>
    <w:p w:rsidR="00C4248D" w:rsidRPr="00E97164" w:rsidRDefault="00C4248D" w:rsidP="00C4248D">
      <w:pPr>
        <w:spacing w:after="0" w:line="240" w:lineRule="auto"/>
        <w:rPr>
          <w:rFonts w:asciiTheme="minorHAnsi" w:hAnsiTheme="minorHAnsi" w:cstheme="minorHAnsi"/>
        </w:rPr>
      </w:pPr>
    </w:p>
    <w:p w:rsidR="002F316F" w:rsidRPr="00E97164" w:rsidRDefault="002F316F" w:rsidP="00561660">
      <w:pPr>
        <w:spacing w:after="0" w:line="240" w:lineRule="auto"/>
        <w:rPr>
          <w:rFonts w:asciiTheme="minorHAnsi" w:hAnsiTheme="minorHAnsi" w:cstheme="minorHAnsi"/>
          <w:color w:val="000000"/>
        </w:rPr>
      </w:pPr>
    </w:p>
    <w:p w:rsidR="004017A4" w:rsidRPr="00E97164" w:rsidRDefault="004017A4" w:rsidP="00561660">
      <w:pPr>
        <w:spacing w:after="0" w:line="240" w:lineRule="auto"/>
        <w:rPr>
          <w:rFonts w:asciiTheme="minorHAnsi" w:hAnsiTheme="minorHAnsi" w:cstheme="minorHAnsi"/>
        </w:rPr>
      </w:pPr>
    </w:p>
    <w:sectPr w:rsidR="004017A4" w:rsidRPr="00E971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751C50"/>
    <w:multiLevelType w:val="hybridMultilevel"/>
    <w:tmpl w:val="DEDE6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1D02EAC"/>
    <w:multiLevelType w:val="hybridMultilevel"/>
    <w:tmpl w:val="46CEB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7A4"/>
    <w:rsid w:val="0000368A"/>
    <w:rsid w:val="00004D20"/>
    <w:rsid w:val="00015DCA"/>
    <w:rsid w:val="00034C56"/>
    <w:rsid w:val="00043AB1"/>
    <w:rsid w:val="0004655A"/>
    <w:rsid w:val="00057F59"/>
    <w:rsid w:val="00063127"/>
    <w:rsid w:val="00081E4F"/>
    <w:rsid w:val="00093402"/>
    <w:rsid w:val="00095CD5"/>
    <w:rsid w:val="000A1DD8"/>
    <w:rsid w:val="000E5F62"/>
    <w:rsid w:val="00100084"/>
    <w:rsid w:val="00137133"/>
    <w:rsid w:val="00142EAB"/>
    <w:rsid w:val="00151BC3"/>
    <w:rsid w:val="00152823"/>
    <w:rsid w:val="00160160"/>
    <w:rsid w:val="00170FD6"/>
    <w:rsid w:val="001A5540"/>
    <w:rsid w:val="001B7132"/>
    <w:rsid w:val="001C33E1"/>
    <w:rsid w:val="001E6374"/>
    <w:rsid w:val="001F5D38"/>
    <w:rsid w:val="002031A4"/>
    <w:rsid w:val="002071A6"/>
    <w:rsid w:val="00211083"/>
    <w:rsid w:val="002126B5"/>
    <w:rsid w:val="00233880"/>
    <w:rsid w:val="0024760E"/>
    <w:rsid w:val="00261D7E"/>
    <w:rsid w:val="0027113F"/>
    <w:rsid w:val="00273B07"/>
    <w:rsid w:val="002834BE"/>
    <w:rsid w:val="002914FE"/>
    <w:rsid w:val="002E1CBC"/>
    <w:rsid w:val="002F316F"/>
    <w:rsid w:val="00362A4B"/>
    <w:rsid w:val="00363E91"/>
    <w:rsid w:val="0037589E"/>
    <w:rsid w:val="003760DB"/>
    <w:rsid w:val="00383927"/>
    <w:rsid w:val="00384B48"/>
    <w:rsid w:val="00395763"/>
    <w:rsid w:val="003C3C52"/>
    <w:rsid w:val="003D2BC2"/>
    <w:rsid w:val="003F3BC0"/>
    <w:rsid w:val="00400EE1"/>
    <w:rsid w:val="004017A4"/>
    <w:rsid w:val="00403A6C"/>
    <w:rsid w:val="00432527"/>
    <w:rsid w:val="00460B4F"/>
    <w:rsid w:val="0046351F"/>
    <w:rsid w:val="00487565"/>
    <w:rsid w:val="004D0ED7"/>
    <w:rsid w:val="004F5A1E"/>
    <w:rsid w:val="00502744"/>
    <w:rsid w:val="00506EAF"/>
    <w:rsid w:val="00560141"/>
    <w:rsid w:val="00561660"/>
    <w:rsid w:val="00563AF8"/>
    <w:rsid w:val="00582EF0"/>
    <w:rsid w:val="00583AFE"/>
    <w:rsid w:val="005C5D5F"/>
    <w:rsid w:val="0060716F"/>
    <w:rsid w:val="00610AAB"/>
    <w:rsid w:val="0061316C"/>
    <w:rsid w:val="00637F8C"/>
    <w:rsid w:val="006A0D4F"/>
    <w:rsid w:val="006A643A"/>
    <w:rsid w:val="006D0ECB"/>
    <w:rsid w:val="006E17FB"/>
    <w:rsid w:val="006E2EA3"/>
    <w:rsid w:val="006E5DC9"/>
    <w:rsid w:val="006F1901"/>
    <w:rsid w:val="0071138F"/>
    <w:rsid w:val="00726DFC"/>
    <w:rsid w:val="007319E6"/>
    <w:rsid w:val="00747348"/>
    <w:rsid w:val="00751124"/>
    <w:rsid w:val="00752E97"/>
    <w:rsid w:val="00766397"/>
    <w:rsid w:val="0079156F"/>
    <w:rsid w:val="007B22BC"/>
    <w:rsid w:val="007C3B47"/>
    <w:rsid w:val="007E2FE1"/>
    <w:rsid w:val="007E6515"/>
    <w:rsid w:val="007F4056"/>
    <w:rsid w:val="00804061"/>
    <w:rsid w:val="0081512A"/>
    <w:rsid w:val="00820AFA"/>
    <w:rsid w:val="00825BAF"/>
    <w:rsid w:val="0084115C"/>
    <w:rsid w:val="008456B5"/>
    <w:rsid w:val="008A1C82"/>
    <w:rsid w:val="008B198D"/>
    <w:rsid w:val="008B40AD"/>
    <w:rsid w:val="008C479D"/>
    <w:rsid w:val="008D475F"/>
    <w:rsid w:val="008E6F4C"/>
    <w:rsid w:val="00924491"/>
    <w:rsid w:val="00925AA7"/>
    <w:rsid w:val="00934715"/>
    <w:rsid w:val="00940F7B"/>
    <w:rsid w:val="00971737"/>
    <w:rsid w:val="009B6986"/>
    <w:rsid w:val="009C71BE"/>
    <w:rsid w:val="009D5016"/>
    <w:rsid w:val="009D5593"/>
    <w:rsid w:val="009E1CCF"/>
    <w:rsid w:val="009F4E45"/>
    <w:rsid w:val="00A2346D"/>
    <w:rsid w:val="00A407F6"/>
    <w:rsid w:val="00A925D1"/>
    <w:rsid w:val="00AD4198"/>
    <w:rsid w:val="00AE4CC7"/>
    <w:rsid w:val="00B10E4C"/>
    <w:rsid w:val="00B120B1"/>
    <w:rsid w:val="00B24D69"/>
    <w:rsid w:val="00B31318"/>
    <w:rsid w:val="00B34BE2"/>
    <w:rsid w:val="00B71E49"/>
    <w:rsid w:val="00B7762C"/>
    <w:rsid w:val="00B82275"/>
    <w:rsid w:val="00B86AB8"/>
    <w:rsid w:val="00BA0380"/>
    <w:rsid w:val="00BC2A4A"/>
    <w:rsid w:val="00BD2AA2"/>
    <w:rsid w:val="00BD6E3B"/>
    <w:rsid w:val="00BF42F3"/>
    <w:rsid w:val="00BF66B7"/>
    <w:rsid w:val="00C01B47"/>
    <w:rsid w:val="00C101AF"/>
    <w:rsid w:val="00C15EF7"/>
    <w:rsid w:val="00C20FF7"/>
    <w:rsid w:val="00C21249"/>
    <w:rsid w:val="00C4248D"/>
    <w:rsid w:val="00C81774"/>
    <w:rsid w:val="00C92DC8"/>
    <w:rsid w:val="00C946A4"/>
    <w:rsid w:val="00CF7C16"/>
    <w:rsid w:val="00D10C47"/>
    <w:rsid w:val="00D1258F"/>
    <w:rsid w:val="00D40F79"/>
    <w:rsid w:val="00D43C7A"/>
    <w:rsid w:val="00D52627"/>
    <w:rsid w:val="00D66888"/>
    <w:rsid w:val="00D70998"/>
    <w:rsid w:val="00D81E7D"/>
    <w:rsid w:val="00DC228C"/>
    <w:rsid w:val="00DC6675"/>
    <w:rsid w:val="00DC7ACA"/>
    <w:rsid w:val="00DD0D47"/>
    <w:rsid w:val="00DD3440"/>
    <w:rsid w:val="00DE65E1"/>
    <w:rsid w:val="00DE7F1C"/>
    <w:rsid w:val="00E1239C"/>
    <w:rsid w:val="00E22F7F"/>
    <w:rsid w:val="00E23E51"/>
    <w:rsid w:val="00E25DDA"/>
    <w:rsid w:val="00E265B6"/>
    <w:rsid w:val="00E66669"/>
    <w:rsid w:val="00E833D2"/>
    <w:rsid w:val="00E85F66"/>
    <w:rsid w:val="00E918A5"/>
    <w:rsid w:val="00E97164"/>
    <w:rsid w:val="00EB13B1"/>
    <w:rsid w:val="00EC00C5"/>
    <w:rsid w:val="00ED114F"/>
    <w:rsid w:val="00F00B86"/>
    <w:rsid w:val="00F20069"/>
    <w:rsid w:val="00F231DE"/>
    <w:rsid w:val="00F2426C"/>
    <w:rsid w:val="00F308E9"/>
    <w:rsid w:val="00F4598A"/>
    <w:rsid w:val="00F62874"/>
    <w:rsid w:val="00F62F5A"/>
    <w:rsid w:val="00F810BC"/>
    <w:rsid w:val="00F93A46"/>
    <w:rsid w:val="00F93F20"/>
    <w:rsid w:val="00FA0091"/>
    <w:rsid w:val="00FC0568"/>
    <w:rsid w:val="00FD0E71"/>
    <w:rsid w:val="00FD18CE"/>
    <w:rsid w:val="00FD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7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17A4"/>
    <w:rPr>
      <w:color w:val="0000FF"/>
      <w:u w:val="single"/>
    </w:rPr>
  </w:style>
  <w:style w:type="character" w:styleId="FollowedHyperlink">
    <w:name w:val="FollowedHyperlink"/>
    <w:basedOn w:val="DefaultParagraphFont"/>
    <w:uiPriority w:val="99"/>
    <w:semiHidden/>
    <w:unhideWhenUsed/>
    <w:rsid w:val="00403A6C"/>
    <w:rPr>
      <w:color w:val="800080" w:themeColor="followedHyperlink"/>
      <w:u w:val="single"/>
    </w:rPr>
  </w:style>
  <w:style w:type="paragraph" w:styleId="BalloonText">
    <w:name w:val="Balloon Text"/>
    <w:basedOn w:val="Normal"/>
    <w:link w:val="BalloonTextChar"/>
    <w:uiPriority w:val="99"/>
    <w:semiHidden/>
    <w:unhideWhenUsed/>
    <w:rsid w:val="00731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9E6"/>
    <w:rPr>
      <w:rFonts w:ascii="Tahoma" w:eastAsia="Calibri" w:hAnsi="Tahoma" w:cs="Tahoma"/>
      <w:sz w:val="16"/>
      <w:szCs w:val="16"/>
    </w:rPr>
  </w:style>
  <w:style w:type="character" w:styleId="CommentReference">
    <w:name w:val="annotation reference"/>
    <w:basedOn w:val="DefaultParagraphFont"/>
    <w:uiPriority w:val="99"/>
    <w:semiHidden/>
    <w:unhideWhenUsed/>
    <w:rsid w:val="00C81774"/>
    <w:rPr>
      <w:sz w:val="16"/>
      <w:szCs w:val="16"/>
    </w:rPr>
  </w:style>
  <w:style w:type="paragraph" w:styleId="CommentText">
    <w:name w:val="annotation text"/>
    <w:basedOn w:val="Normal"/>
    <w:link w:val="CommentTextChar"/>
    <w:uiPriority w:val="99"/>
    <w:semiHidden/>
    <w:unhideWhenUsed/>
    <w:rsid w:val="00C81774"/>
    <w:pPr>
      <w:spacing w:line="240" w:lineRule="auto"/>
    </w:pPr>
    <w:rPr>
      <w:sz w:val="20"/>
      <w:szCs w:val="20"/>
    </w:rPr>
  </w:style>
  <w:style w:type="character" w:customStyle="1" w:styleId="CommentTextChar">
    <w:name w:val="Comment Text Char"/>
    <w:basedOn w:val="DefaultParagraphFont"/>
    <w:link w:val="CommentText"/>
    <w:uiPriority w:val="99"/>
    <w:semiHidden/>
    <w:rsid w:val="00C817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81774"/>
    <w:rPr>
      <w:b/>
      <w:bCs/>
    </w:rPr>
  </w:style>
  <w:style w:type="character" w:customStyle="1" w:styleId="CommentSubjectChar">
    <w:name w:val="Comment Subject Char"/>
    <w:basedOn w:val="CommentTextChar"/>
    <w:link w:val="CommentSubject"/>
    <w:uiPriority w:val="99"/>
    <w:semiHidden/>
    <w:rsid w:val="00C81774"/>
    <w:rPr>
      <w:rFonts w:ascii="Calibri" w:eastAsia="Calibri" w:hAnsi="Calibri" w:cs="Times New Roman"/>
      <w:b/>
      <w:bCs/>
      <w:sz w:val="20"/>
      <w:szCs w:val="20"/>
    </w:rPr>
  </w:style>
  <w:style w:type="paragraph" w:styleId="ListParagraph">
    <w:name w:val="List Paragraph"/>
    <w:basedOn w:val="Normal"/>
    <w:uiPriority w:val="34"/>
    <w:qFormat/>
    <w:rsid w:val="00D81E7D"/>
    <w:pPr>
      <w:ind w:left="720"/>
      <w:contextualSpacing/>
    </w:pPr>
    <w:rPr>
      <w:rFonts w:asciiTheme="minorHAnsi" w:eastAsiaTheme="minorEastAsia" w:hAnsiTheme="minorHAnsi" w:cstheme="minorBidi"/>
    </w:rPr>
  </w:style>
  <w:style w:type="paragraph" w:customStyle="1" w:styleId="Default">
    <w:name w:val="Default"/>
    <w:rsid w:val="00583AF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C71B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411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7A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017A4"/>
    <w:rPr>
      <w:color w:val="0000FF"/>
      <w:u w:val="single"/>
    </w:rPr>
  </w:style>
  <w:style w:type="character" w:styleId="FollowedHyperlink">
    <w:name w:val="FollowedHyperlink"/>
    <w:basedOn w:val="DefaultParagraphFont"/>
    <w:uiPriority w:val="99"/>
    <w:semiHidden/>
    <w:unhideWhenUsed/>
    <w:rsid w:val="00403A6C"/>
    <w:rPr>
      <w:color w:val="800080" w:themeColor="followedHyperlink"/>
      <w:u w:val="single"/>
    </w:rPr>
  </w:style>
  <w:style w:type="paragraph" w:styleId="BalloonText">
    <w:name w:val="Balloon Text"/>
    <w:basedOn w:val="Normal"/>
    <w:link w:val="BalloonTextChar"/>
    <w:uiPriority w:val="99"/>
    <w:semiHidden/>
    <w:unhideWhenUsed/>
    <w:rsid w:val="007319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9E6"/>
    <w:rPr>
      <w:rFonts w:ascii="Tahoma" w:eastAsia="Calibri" w:hAnsi="Tahoma" w:cs="Tahoma"/>
      <w:sz w:val="16"/>
      <w:szCs w:val="16"/>
    </w:rPr>
  </w:style>
  <w:style w:type="character" w:styleId="CommentReference">
    <w:name w:val="annotation reference"/>
    <w:basedOn w:val="DefaultParagraphFont"/>
    <w:uiPriority w:val="99"/>
    <w:semiHidden/>
    <w:unhideWhenUsed/>
    <w:rsid w:val="00C81774"/>
    <w:rPr>
      <w:sz w:val="16"/>
      <w:szCs w:val="16"/>
    </w:rPr>
  </w:style>
  <w:style w:type="paragraph" w:styleId="CommentText">
    <w:name w:val="annotation text"/>
    <w:basedOn w:val="Normal"/>
    <w:link w:val="CommentTextChar"/>
    <w:uiPriority w:val="99"/>
    <w:semiHidden/>
    <w:unhideWhenUsed/>
    <w:rsid w:val="00C81774"/>
    <w:pPr>
      <w:spacing w:line="240" w:lineRule="auto"/>
    </w:pPr>
    <w:rPr>
      <w:sz w:val="20"/>
      <w:szCs w:val="20"/>
    </w:rPr>
  </w:style>
  <w:style w:type="character" w:customStyle="1" w:styleId="CommentTextChar">
    <w:name w:val="Comment Text Char"/>
    <w:basedOn w:val="DefaultParagraphFont"/>
    <w:link w:val="CommentText"/>
    <w:uiPriority w:val="99"/>
    <w:semiHidden/>
    <w:rsid w:val="00C817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81774"/>
    <w:rPr>
      <w:b/>
      <w:bCs/>
    </w:rPr>
  </w:style>
  <w:style w:type="character" w:customStyle="1" w:styleId="CommentSubjectChar">
    <w:name w:val="Comment Subject Char"/>
    <w:basedOn w:val="CommentTextChar"/>
    <w:link w:val="CommentSubject"/>
    <w:uiPriority w:val="99"/>
    <w:semiHidden/>
    <w:rsid w:val="00C81774"/>
    <w:rPr>
      <w:rFonts w:ascii="Calibri" w:eastAsia="Calibri" w:hAnsi="Calibri" w:cs="Times New Roman"/>
      <w:b/>
      <w:bCs/>
      <w:sz w:val="20"/>
      <w:szCs w:val="20"/>
    </w:rPr>
  </w:style>
  <w:style w:type="paragraph" w:styleId="ListParagraph">
    <w:name w:val="List Paragraph"/>
    <w:basedOn w:val="Normal"/>
    <w:uiPriority w:val="34"/>
    <w:qFormat/>
    <w:rsid w:val="00D81E7D"/>
    <w:pPr>
      <w:ind w:left="720"/>
      <w:contextualSpacing/>
    </w:pPr>
    <w:rPr>
      <w:rFonts w:asciiTheme="minorHAnsi" w:eastAsiaTheme="minorEastAsia" w:hAnsiTheme="minorHAnsi" w:cstheme="minorBidi"/>
    </w:rPr>
  </w:style>
  <w:style w:type="paragraph" w:customStyle="1" w:styleId="Default">
    <w:name w:val="Default"/>
    <w:rsid w:val="00583AFE"/>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9C71B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841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16796">
      <w:bodyDiv w:val="1"/>
      <w:marLeft w:val="0"/>
      <w:marRight w:val="0"/>
      <w:marTop w:val="0"/>
      <w:marBottom w:val="0"/>
      <w:divBdr>
        <w:top w:val="none" w:sz="0" w:space="0" w:color="auto"/>
        <w:left w:val="none" w:sz="0" w:space="0" w:color="auto"/>
        <w:bottom w:val="none" w:sz="0" w:space="0" w:color="auto"/>
        <w:right w:val="none" w:sz="0" w:space="0" w:color="auto"/>
      </w:divBdr>
    </w:div>
    <w:div w:id="861745234">
      <w:bodyDiv w:val="1"/>
      <w:marLeft w:val="0"/>
      <w:marRight w:val="0"/>
      <w:marTop w:val="0"/>
      <w:marBottom w:val="0"/>
      <w:divBdr>
        <w:top w:val="none" w:sz="0" w:space="0" w:color="auto"/>
        <w:left w:val="none" w:sz="0" w:space="0" w:color="auto"/>
        <w:bottom w:val="none" w:sz="0" w:space="0" w:color="auto"/>
        <w:right w:val="none" w:sz="0" w:space="0" w:color="auto"/>
      </w:divBdr>
    </w:div>
    <w:div w:id="1333726768">
      <w:bodyDiv w:val="1"/>
      <w:marLeft w:val="0"/>
      <w:marRight w:val="0"/>
      <w:marTop w:val="0"/>
      <w:marBottom w:val="0"/>
      <w:divBdr>
        <w:top w:val="none" w:sz="0" w:space="0" w:color="auto"/>
        <w:left w:val="none" w:sz="0" w:space="0" w:color="auto"/>
        <w:bottom w:val="none" w:sz="0" w:space="0" w:color="auto"/>
        <w:right w:val="none" w:sz="0" w:space="0" w:color="auto"/>
      </w:divBdr>
    </w:div>
    <w:div w:id="1736781430">
      <w:bodyDiv w:val="1"/>
      <w:marLeft w:val="0"/>
      <w:marRight w:val="0"/>
      <w:marTop w:val="0"/>
      <w:marBottom w:val="0"/>
      <w:divBdr>
        <w:top w:val="none" w:sz="0" w:space="0" w:color="auto"/>
        <w:left w:val="none" w:sz="0" w:space="0" w:color="auto"/>
        <w:bottom w:val="none" w:sz="0" w:space="0" w:color="auto"/>
        <w:right w:val="none" w:sz="0" w:space="0" w:color="auto"/>
      </w:divBdr>
    </w:div>
    <w:div w:id="198647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trolmaxhea.com/" TargetMode="External"/><Relationship Id="rId3" Type="http://schemas.microsoft.com/office/2007/relationships/stylesWithEffects" Target="stylesWithEffects.xml"/><Relationship Id="rId7" Type="http://schemas.openxmlformats.org/officeDocument/2006/relationships/hyperlink" Target="mailto:Julie@goetzresultscomm.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ulie@goetzresultscomm.com" TargetMode="External"/><Relationship Id="rId4" Type="http://schemas.openxmlformats.org/officeDocument/2006/relationships/settings" Target="settings.xml"/><Relationship Id="rId9" Type="http://schemas.openxmlformats.org/officeDocument/2006/relationships/hyperlink" Target="http://www.titant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Julie</cp:lastModifiedBy>
  <cp:revision>3</cp:revision>
  <cp:lastPrinted>2018-09-27T13:53:00Z</cp:lastPrinted>
  <dcterms:created xsi:type="dcterms:W3CDTF">2018-09-27T15:24:00Z</dcterms:created>
  <dcterms:modified xsi:type="dcterms:W3CDTF">2018-09-27T17:08:00Z</dcterms:modified>
</cp:coreProperties>
</file>